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B1" w:rsidRPr="00441F00" w:rsidRDefault="007367B1" w:rsidP="007367B1">
      <w:pPr>
        <w:pStyle w:val="Heading2"/>
        <w:rPr>
          <w:rFonts w:cstheme="minorHAnsi"/>
        </w:rPr>
      </w:pPr>
      <w:bookmarkStart w:id="0" w:name="_Toc26192290"/>
      <w:r w:rsidRPr="00441F00">
        <w:rPr>
          <w:rFonts w:cstheme="minorHAnsi"/>
        </w:rPr>
        <w:t>Prayers of the Faithful</w:t>
      </w:r>
      <w:bookmarkEnd w:id="0"/>
    </w:p>
    <w:p w:rsidR="007367B1" w:rsidRPr="009A0922" w:rsidRDefault="007367B1" w:rsidP="007367B1">
      <w:pPr>
        <w:pStyle w:val="NoSpacing"/>
        <w:rPr>
          <w:rFonts w:asciiTheme="minorHAnsi" w:hAnsiTheme="minorHAnsi" w:cstheme="minorHAnsi"/>
        </w:rPr>
      </w:pPr>
      <w:r w:rsidRPr="009A0922">
        <w:rPr>
          <w:rFonts w:asciiTheme="minorHAnsi" w:hAnsiTheme="minorHAnsi" w:cstheme="minorHAnsi"/>
        </w:rPr>
        <w:t>To continue awareness and prayer, the following are sample prayer intentions for your consideration and use:</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As we begin the 2020 Annual Pastoral Appeal, let us pray for our shepherd, Bishop Gregory Parkes, and give thanks for his support of our parish and his leadership of the Diocese of St. Petersburg... </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For a successful Annual Pastoral Appeal from which the courage and generosity of our parishioners will benefit our parish, and extend God’s love and mercy to those in need… </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By being His Salt &amp; Light may we share the promise of the Gospel of Jesus Christ through our faith and actions and do so with humble confidence in response to God’s grace which has so freely been given to us... </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That we may see the good works of our local Church through the Annual Pastoral Appeal as an opportunity to be the Salt of the earth and the Light of the world and extend our love and service beyond our parish boundaries to our local community…</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In thanksgiving for all that the Lord has given to us, may we be His Salt </w:t>
      </w:r>
      <w:r>
        <w:rPr>
          <w:rFonts w:asciiTheme="minorHAnsi" w:hAnsiTheme="minorHAnsi" w:cstheme="minorHAnsi"/>
        </w:rPr>
        <w:t>and</w:t>
      </w:r>
      <w:r w:rsidRPr="009A0922">
        <w:rPr>
          <w:rFonts w:asciiTheme="minorHAnsi" w:hAnsiTheme="minorHAnsi" w:cstheme="minorHAnsi"/>
        </w:rPr>
        <w:t xml:space="preserve"> Light and show our gratitude by being a witness of His love and mercy to others through our generous gift to the 2020 Annual Pastoral Appeal…</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That God may bless our parish, strengthen our faith and grant us the spirit of Christian stewardship by opening our hearts to be His Salt of the Earth and Light of the World to those we encounter…</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That those who have responded generously to the Annual Pastoral Appeal witness the love and joy that stewardship brings and are inspired to courageously work toward a future filled with justice, peace, beauty and love… </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b/>
          <w:i/>
          <w:color w:val="FFBD45"/>
        </w:rPr>
      </w:pPr>
      <w:r w:rsidRPr="009A0922">
        <w:rPr>
          <w:rFonts w:asciiTheme="minorHAnsi" w:hAnsiTheme="minorHAnsi" w:cstheme="minorHAnsi"/>
        </w:rPr>
        <w:t xml:space="preserve">That each one of us will be open to God’s call and prayerfully consider how best we can be </w:t>
      </w:r>
      <w:r>
        <w:rPr>
          <w:rFonts w:asciiTheme="minorHAnsi" w:hAnsiTheme="minorHAnsi" w:cstheme="minorHAnsi"/>
        </w:rPr>
        <w:t xml:space="preserve">His </w:t>
      </w:r>
      <w:r w:rsidRPr="009A0922">
        <w:rPr>
          <w:rFonts w:asciiTheme="minorHAnsi" w:hAnsiTheme="minorHAnsi" w:cstheme="minorHAnsi"/>
        </w:rPr>
        <w:t xml:space="preserve">Salt </w:t>
      </w:r>
      <w:r>
        <w:rPr>
          <w:rFonts w:asciiTheme="minorHAnsi" w:hAnsiTheme="minorHAnsi" w:cstheme="minorHAnsi"/>
        </w:rPr>
        <w:t>and</w:t>
      </w:r>
      <w:r w:rsidRPr="009A0922">
        <w:rPr>
          <w:rFonts w:asciiTheme="minorHAnsi" w:hAnsiTheme="minorHAnsi" w:cstheme="minorHAnsi"/>
        </w:rPr>
        <w:t xml:space="preserve"> Light for those seeking a relationship with Jesus Christ…</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 xml:space="preserve">That God will bless our parish family and every parish throughout our diocese for the courageous support </w:t>
      </w:r>
      <w:r>
        <w:rPr>
          <w:rFonts w:asciiTheme="minorHAnsi" w:hAnsiTheme="minorHAnsi" w:cstheme="minorHAnsi"/>
        </w:rPr>
        <w:t>of</w:t>
      </w:r>
      <w:r w:rsidRPr="009A0922">
        <w:rPr>
          <w:rFonts w:asciiTheme="minorHAnsi" w:hAnsiTheme="minorHAnsi" w:cstheme="minorHAnsi"/>
        </w:rPr>
        <w:t xml:space="preserve"> the ministries, programs and services funded through the Annual Pastoral Appeal...</w:t>
      </w:r>
    </w:p>
    <w:p w:rsidR="007367B1" w:rsidRPr="009A0922" w:rsidRDefault="007367B1" w:rsidP="007367B1">
      <w:pPr>
        <w:pStyle w:val="NoSpacing"/>
        <w:ind w:left="720"/>
        <w:rPr>
          <w:rFonts w:asciiTheme="minorHAnsi" w:hAnsiTheme="minorHAnsi" w:cstheme="minorHAnsi"/>
        </w:rPr>
      </w:pPr>
      <w:r w:rsidRPr="009A0922">
        <w:rPr>
          <w:rFonts w:asciiTheme="minorHAnsi" w:hAnsiTheme="minorHAnsi" w:cstheme="minorHAnsi"/>
        </w:rPr>
        <w:t>We pray to the Lord.</w:t>
      </w:r>
    </w:p>
    <w:p w:rsidR="007367B1" w:rsidRPr="009A0922" w:rsidRDefault="007367B1" w:rsidP="007367B1">
      <w:pPr>
        <w:pStyle w:val="NoSpacing"/>
        <w:ind w:left="360"/>
        <w:rPr>
          <w:rFonts w:asciiTheme="minorHAnsi" w:hAnsiTheme="minorHAnsi" w:cstheme="minorHAnsi"/>
        </w:rPr>
      </w:pPr>
    </w:p>
    <w:p w:rsidR="007367B1" w:rsidRPr="009A0922" w:rsidRDefault="007367B1" w:rsidP="007367B1">
      <w:pPr>
        <w:pStyle w:val="NoSpacing"/>
        <w:numPr>
          <w:ilvl w:val="0"/>
          <w:numId w:val="1"/>
        </w:numPr>
        <w:rPr>
          <w:rFonts w:asciiTheme="minorHAnsi" w:hAnsiTheme="minorHAnsi" w:cstheme="minorHAnsi"/>
        </w:rPr>
      </w:pPr>
      <w:r w:rsidRPr="009A0922">
        <w:rPr>
          <w:rFonts w:asciiTheme="minorHAnsi" w:hAnsiTheme="minorHAnsi" w:cstheme="minorHAnsi"/>
        </w:rPr>
        <w:t>That we may continue to journey with Jesus Christ filled with faith and gratitude, living the Gospel through the Annual Pastoral Appeal…</w:t>
      </w:r>
    </w:p>
    <w:p w:rsidR="001008EC" w:rsidRDefault="007367B1" w:rsidP="007367B1">
      <w:pPr>
        <w:pStyle w:val="NoSpacing"/>
        <w:ind w:left="720"/>
      </w:pPr>
      <w:r w:rsidRPr="009A0922">
        <w:rPr>
          <w:rFonts w:asciiTheme="minorHAnsi" w:hAnsiTheme="minorHAnsi" w:cstheme="minorHAnsi"/>
        </w:rPr>
        <w:t>We pray to the Lord.</w:t>
      </w:r>
      <w:bookmarkStart w:id="1" w:name="_GoBack"/>
      <w:bookmarkEnd w:id="1"/>
    </w:p>
    <w:sectPr w:rsidR="001008EC" w:rsidSect="007367B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1"/>
    <w:rsid w:val="000366C2"/>
    <w:rsid w:val="00050660"/>
    <w:rsid w:val="007367B1"/>
    <w:rsid w:val="0096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489EC-6889-4E85-95B6-B18DF12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67B1"/>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7B1"/>
    <w:rPr>
      <w:rFonts w:eastAsia="Times New Roman" w:cs="Arial"/>
      <w:b/>
      <w:bCs/>
      <w:color w:val="DB665F"/>
      <w:szCs w:val="24"/>
    </w:rPr>
  </w:style>
  <w:style w:type="paragraph" w:styleId="NoSpacing">
    <w:name w:val="No Spacing"/>
    <w:uiPriority w:val="1"/>
    <w:qFormat/>
    <w:rsid w:val="007367B1"/>
    <w:pPr>
      <w:spacing w:after="0" w:line="240" w:lineRule="auto"/>
    </w:pPr>
    <w:rPr>
      <w:rFonts w:ascii="Footlight MT Light" w:eastAsia="Calibri" w:hAnsi="Footlight MT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2020-01-13T16:19:00Z</dcterms:created>
  <dcterms:modified xsi:type="dcterms:W3CDTF">2020-01-13T16:20:00Z</dcterms:modified>
</cp:coreProperties>
</file>