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A54CD" w14:textId="1B316320" w:rsidR="00B35842" w:rsidRPr="003D1E78" w:rsidRDefault="00B35842" w:rsidP="003D1E78">
      <w:pPr>
        <w:jc w:val="center"/>
        <w:rPr>
          <w:rFonts w:cstheme="minorHAnsi"/>
          <w:b/>
          <w:sz w:val="32"/>
          <w:szCs w:val="24"/>
        </w:rPr>
      </w:pPr>
      <w:r w:rsidRPr="003D1E78">
        <w:rPr>
          <w:rFonts w:cstheme="minorHAnsi"/>
          <w:b/>
          <w:sz w:val="32"/>
          <w:szCs w:val="24"/>
        </w:rPr>
        <w:t>Diocese of St. Petersburg Issues a Faithful Response</w:t>
      </w:r>
      <w:r w:rsidR="003D1E78">
        <w:rPr>
          <w:rFonts w:cstheme="minorHAnsi"/>
          <w:b/>
          <w:sz w:val="32"/>
          <w:szCs w:val="24"/>
        </w:rPr>
        <w:br/>
      </w:r>
      <w:r w:rsidRPr="003D1E78">
        <w:rPr>
          <w:rFonts w:cstheme="minorHAnsi"/>
          <w:b/>
          <w:sz w:val="32"/>
          <w:szCs w:val="24"/>
        </w:rPr>
        <w:t xml:space="preserve"> to the Coronavirus</w:t>
      </w:r>
    </w:p>
    <w:p w14:paraId="41A43061" w14:textId="01368A80" w:rsidR="00664F0D" w:rsidRDefault="00B35842" w:rsidP="003D1E78">
      <w:pPr>
        <w:spacing w:line="480" w:lineRule="auto"/>
        <w:rPr>
          <w:rFonts w:cstheme="minorHAnsi"/>
          <w:sz w:val="24"/>
          <w:szCs w:val="24"/>
        </w:rPr>
      </w:pPr>
      <w:r>
        <w:rPr>
          <w:rFonts w:cstheme="minorHAnsi"/>
          <w:sz w:val="24"/>
          <w:szCs w:val="24"/>
        </w:rPr>
        <w:t xml:space="preserve">In response to recent concerns over the spread of Coronavirus, the Diocese of St. Petersburg has prepared guidelines for parishes, schools and </w:t>
      </w:r>
      <w:r w:rsidR="002705D7" w:rsidRPr="00CA6571">
        <w:rPr>
          <w:rFonts w:cstheme="minorHAnsi"/>
          <w:sz w:val="24"/>
          <w:szCs w:val="24"/>
        </w:rPr>
        <w:t>families</w:t>
      </w:r>
      <w:r w:rsidRPr="00CA6571">
        <w:rPr>
          <w:rFonts w:cstheme="minorHAnsi"/>
          <w:sz w:val="24"/>
          <w:szCs w:val="24"/>
        </w:rPr>
        <w:t xml:space="preserve"> to help our communities to take the necessary steps for the safety of all. Our response is focused on </w:t>
      </w:r>
      <w:r w:rsidRPr="00CA6571">
        <w:rPr>
          <w:rFonts w:cstheme="minorHAnsi"/>
          <w:b/>
          <w:bCs/>
          <w:sz w:val="24"/>
          <w:szCs w:val="24"/>
        </w:rPr>
        <w:t>prevention</w:t>
      </w:r>
      <w:r w:rsidRPr="00CA6571">
        <w:rPr>
          <w:rFonts w:cstheme="minorHAnsi"/>
          <w:sz w:val="24"/>
          <w:szCs w:val="24"/>
        </w:rPr>
        <w:t xml:space="preserve">, </w:t>
      </w:r>
      <w:r w:rsidRPr="00CA6571">
        <w:rPr>
          <w:rFonts w:cstheme="minorHAnsi"/>
          <w:b/>
          <w:bCs/>
          <w:sz w:val="24"/>
          <w:szCs w:val="24"/>
        </w:rPr>
        <w:t>precautions</w:t>
      </w:r>
      <w:r w:rsidRPr="00CA6571">
        <w:rPr>
          <w:rFonts w:cstheme="minorHAnsi"/>
          <w:sz w:val="24"/>
          <w:szCs w:val="24"/>
        </w:rPr>
        <w:t xml:space="preserve"> and </w:t>
      </w:r>
      <w:r w:rsidRPr="00CA6571">
        <w:rPr>
          <w:rFonts w:cstheme="minorHAnsi"/>
          <w:b/>
          <w:bCs/>
          <w:sz w:val="24"/>
          <w:szCs w:val="24"/>
        </w:rPr>
        <w:t>prayer</w:t>
      </w:r>
      <w:r w:rsidRPr="00CA6571">
        <w:rPr>
          <w:rFonts w:cstheme="minorHAnsi"/>
          <w:sz w:val="24"/>
          <w:szCs w:val="24"/>
        </w:rPr>
        <w:t>.</w:t>
      </w:r>
      <w:r w:rsidR="00664F0D" w:rsidRPr="00CA6571">
        <w:rPr>
          <w:rFonts w:cstheme="minorHAnsi"/>
          <w:sz w:val="24"/>
          <w:szCs w:val="24"/>
        </w:rPr>
        <w:t xml:space="preserve"> Many of these guidelines are based on </w:t>
      </w:r>
      <w:r w:rsidR="00E8795A" w:rsidRPr="00CA6571">
        <w:rPr>
          <w:rFonts w:cstheme="minorHAnsi"/>
          <w:sz w:val="24"/>
          <w:szCs w:val="24"/>
        </w:rPr>
        <w:t>the Center</w:t>
      </w:r>
      <w:r w:rsidR="00C0122C" w:rsidRPr="00CA6571">
        <w:rPr>
          <w:rFonts w:cstheme="minorHAnsi"/>
          <w:sz w:val="24"/>
          <w:szCs w:val="24"/>
        </w:rPr>
        <w:t>s for Disease Control</w:t>
      </w:r>
      <w:r w:rsidR="0086072E" w:rsidRPr="00CA6571">
        <w:rPr>
          <w:rFonts w:cstheme="minorHAnsi"/>
          <w:sz w:val="24"/>
          <w:szCs w:val="24"/>
        </w:rPr>
        <w:t xml:space="preserve"> and Prevention</w:t>
      </w:r>
      <w:r w:rsidR="00C0122C" w:rsidRPr="00CA6571">
        <w:rPr>
          <w:rFonts w:cstheme="minorHAnsi"/>
          <w:sz w:val="24"/>
          <w:szCs w:val="24"/>
        </w:rPr>
        <w:t xml:space="preserve"> (</w:t>
      </w:r>
      <w:r w:rsidR="00664F0D" w:rsidRPr="00CA6571">
        <w:rPr>
          <w:rFonts w:cstheme="minorHAnsi"/>
          <w:sz w:val="24"/>
          <w:szCs w:val="24"/>
        </w:rPr>
        <w:t>CDC</w:t>
      </w:r>
      <w:r w:rsidR="00C0122C" w:rsidRPr="00CA6571">
        <w:rPr>
          <w:rFonts w:cstheme="minorHAnsi"/>
          <w:sz w:val="24"/>
          <w:szCs w:val="24"/>
        </w:rPr>
        <w:t>)</w:t>
      </w:r>
      <w:r w:rsidR="00664F0D" w:rsidRPr="00CA6571">
        <w:rPr>
          <w:rFonts w:cstheme="minorHAnsi"/>
          <w:sz w:val="24"/>
          <w:szCs w:val="24"/>
        </w:rPr>
        <w:t xml:space="preserve"> proto</w:t>
      </w:r>
      <w:r w:rsidR="00525B44" w:rsidRPr="00CA6571">
        <w:rPr>
          <w:rFonts w:cstheme="minorHAnsi"/>
          <w:sz w:val="24"/>
          <w:szCs w:val="24"/>
        </w:rPr>
        <w:t>col</w:t>
      </w:r>
      <w:r w:rsidR="00664F0D" w:rsidRPr="00CA6571">
        <w:rPr>
          <w:rFonts w:cstheme="minorHAnsi"/>
          <w:sz w:val="24"/>
          <w:szCs w:val="24"/>
        </w:rPr>
        <w:t>s and common</w:t>
      </w:r>
      <w:r w:rsidR="0074469D" w:rsidRPr="00CA6571">
        <w:rPr>
          <w:rFonts w:cstheme="minorHAnsi"/>
          <w:sz w:val="24"/>
          <w:szCs w:val="24"/>
        </w:rPr>
        <w:t>-</w:t>
      </w:r>
      <w:r w:rsidR="00664F0D" w:rsidRPr="00CA6571">
        <w:rPr>
          <w:rFonts w:cstheme="minorHAnsi"/>
          <w:sz w:val="24"/>
          <w:szCs w:val="24"/>
        </w:rPr>
        <w:t xml:space="preserve">sense practices that are communicated regularly during Flu and Cold Season.  We are </w:t>
      </w:r>
      <w:r w:rsidR="007E2833" w:rsidRPr="00CA6571">
        <w:rPr>
          <w:rFonts w:cstheme="minorHAnsi"/>
          <w:sz w:val="24"/>
          <w:szCs w:val="24"/>
        </w:rPr>
        <w:t xml:space="preserve">closely </w:t>
      </w:r>
      <w:r w:rsidR="00664F0D" w:rsidRPr="00CA6571">
        <w:rPr>
          <w:rFonts w:cstheme="minorHAnsi"/>
          <w:sz w:val="24"/>
          <w:szCs w:val="24"/>
        </w:rPr>
        <w:t>monitoring</w:t>
      </w:r>
      <w:r w:rsidR="00FA1936" w:rsidRPr="00CA6571">
        <w:rPr>
          <w:rFonts w:cstheme="minorHAnsi"/>
          <w:sz w:val="24"/>
          <w:szCs w:val="24"/>
        </w:rPr>
        <w:t xml:space="preserve"> </w:t>
      </w:r>
      <w:r w:rsidR="007E2833" w:rsidRPr="00CA6571">
        <w:rPr>
          <w:rFonts w:cstheme="minorHAnsi"/>
          <w:sz w:val="24"/>
          <w:szCs w:val="24"/>
        </w:rPr>
        <w:t xml:space="preserve">communications from </w:t>
      </w:r>
      <w:r w:rsidR="00FA1936" w:rsidRPr="00CA6571">
        <w:rPr>
          <w:rFonts w:cstheme="minorHAnsi"/>
          <w:sz w:val="24"/>
          <w:szCs w:val="24"/>
        </w:rPr>
        <w:t xml:space="preserve">the </w:t>
      </w:r>
      <w:r w:rsidR="0086072E" w:rsidRPr="00CA6571">
        <w:rPr>
          <w:rFonts w:cstheme="minorHAnsi"/>
          <w:sz w:val="24"/>
          <w:szCs w:val="24"/>
        </w:rPr>
        <w:t>CDC</w:t>
      </w:r>
      <w:r w:rsidR="00FA1936" w:rsidRPr="00CA6571">
        <w:rPr>
          <w:rFonts w:cstheme="minorHAnsi"/>
          <w:sz w:val="24"/>
          <w:szCs w:val="24"/>
        </w:rPr>
        <w:t xml:space="preserve"> and </w:t>
      </w:r>
      <w:r w:rsidR="00525B44" w:rsidRPr="00CA6571">
        <w:rPr>
          <w:rFonts w:cstheme="minorHAnsi"/>
          <w:sz w:val="24"/>
          <w:szCs w:val="24"/>
        </w:rPr>
        <w:t>will adapt</w:t>
      </w:r>
      <w:r w:rsidR="00664F0D" w:rsidRPr="00CA6571">
        <w:rPr>
          <w:rFonts w:cstheme="minorHAnsi"/>
          <w:sz w:val="24"/>
          <w:szCs w:val="24"/>
        </w:rPr>
        <w:t xml:space="preserve"> protocols </w:t>
      </w:r>
      <w:r w:rsidR="00FA1936" w:rsidRPr="00CA6571">
        <w:rPr>
          <w:rFonts w:cstheme="minorHAnsi"/>
          <w:sz w:val="24"/>
          <w:szCs w:val="24"/>
        </w:rPr>
        <w:t xml:space="preserve">as needed. We are also praying </w:t>
      </w:r>
      <w:r w:rsidR="00664F0D" w:rsidRPr="00CA6571">
        <w:rPr>
          <w:rFonts w:cstheme="minorHAnsi"/>
          <w:sz w:val="24"/>
          <w:szCs w:val="24"/>
        </w:rPr>
        <w:t xml:space="preserve">in solidarity with those who are ill, public </w:t>
      </w:r>
      <w:r w:rsidR="00664F0D" w:rsidRPr="00EA0F22">
        <w:rPr>
          <w:rFonts w:cstheme="minorHAnsi"/>
          <w:sz w:val="24"/>
          <w:szCs w:val="24"/>
        </w:rPr>
        <w:t>health officials and health care workers.</w:t>
      </w:r>
    </w:p>
    <w:p w14:paraId="52E0D46D" w14:textId="54509C75" w:rsidR="00664F0D" w:rsidRDefault="00664F0D" w:rsidP="00664F0D">
      <w:pPr>
        <w:rPr>
          <w:rFonts w:cstheme="minorHAnsi"/>
          <w:sz w:val="24"/>
          <w:szCs w:val="24"/>
        </w:rPr>
      </w:pPr>
      <w:r>
        <w:rPr>
          <w:rFonts w:cstheme="minorHAnsi"/>
          <w:sz w:val="24"/>
          <w:szCs w:val="24"/>
        </w:rPr>
        <w:t xml:space="preserve">Visit our website to stay informed of updates: </w:t>
      </w:r>
      <w:hyperlink r:id="rId8" w:history="1">
        <w:r w:rsidR="00FA1936" w:rsidRPr="00227A46">
          <w:rPr>
            <w:rStyle w:val="Hyperlink"/>
            <w:rFonts w:cstheme="minorHAnsi"/>
            <w:sz w:val="24"/>
            <w:szCs w:val="24"/>
          </w:rPr>
          <w:t>www.dosp.org/coronavirus</w:t>
        </w:r>
      </w:hyperlink>
      <w:r w:rsidR="00FA1936">
        <w:rPr>
          <w:rFonts w:cstheme="minorHAnsi"/>
          <w:sz w:val="24"/>
          <w:szCs w:val="24"/>
        </w:rPr>
        <w:t xml:space="preserve"> </w:t>
      </w:r>
    </w:p>
    <w:p w14:paraId="338F0D98" w14:textId="77777777" w:rsidR="00525B44" w:rsidRPr="00EA0F22" w:rsidRDefault="00525B44" w:rsidP="00664F0D">
      <w:pPr>
        <w:rPr>
          <w:rFonts w:cstheme="minorHAnsi"/>
          <w:sz w:val="24"/>
          <w:szCs w:val="24"/>
        </w:rPr>
      </w:pPr>
    </w:p>
    <w:p w14:paraId="6ECC241D" w14:textId="6AC4C0FD" w:rsidR="00B35842" w:rsidRDefault="00525B44" w:rsidP="00525B44">
      <w:pPr>
        <w:jc w:val="center"/>
        <w:rPr>
          <w:rFonts w:cstheme="minorHAnsi"/>
          <w:sz w:val="24"/>
          <w:szCs w:val="24"/>
        </w:rPr>
      </w:pPr>
      <w:r>
        <w:rPr>
          <w:noProof/>
        </w:rPr>
        <w:drawing>
          <wp:inline distT="0" distB="0" distL="0" distR="0" wp14:anchorId="6875860E" wp14:editId="2CF1D3A1">
            <wp:extent cx="2395674" cy="27146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6799" cy="2738563"/>
                    </a:xfrm>
                    <a:prstGeom prst="rect">
                      <a:avLst/>
                    </a:prstGeom>
                    <a:noFill/>
                    <a:ln>
                      <a:noFill/>
                    </a:ln>
                  </pic:spPr>
                </pic:pic>
              </a:graphicData>
            </a:graphic>
          </wp:inline>
        </w:drawing>
      </w:r>
      <w:r w:rsidR="00FA1936">
        <w:rPr>
          <w:rFonts w:cstheme="minorHAnsi"/>
          <w:sz w:val="24"/>
          <w:szCs w:val="24"/>
        </w:rPr>
        <w:br w:type="page"/>
      </w:r>
    </w:p>
    <w:p w14:paraId="2B961AFC" w14:textId="6B992DD2" w:rsidR="00525B44" w:rsidRPr="00525B44" w:rsidRDefault="00525B44" w:rsidP="00B35842">
      <w:pPr>
        <w:rPr>
          <w:rFonts w:cstheme="minorHAnsi"/>
          <w:b/>
          <w:sz w:val="36"/>
          <w:szCs w:val="24"/>
        </w:rPr>
      </w:pPr>
      <w:r w:rsidRPr="00525B44">
        <w:rPr>
          <w:rFonts w:cstheme="minorHAnsi"/>
          <w:b/>
          <w:sz w:val="36"/>
          <w:szCs w:val="24"/>
        </w:rPr>
        <w:lastRenderedPageBreak/>
        <w:t>Prevention</w:t>
      </w:r>
    </w:p>
    <w:p w14:paraId="250EAA6A" w14:textId="4232A2A3" w:rsidR="00B35842" w:rsidRPr="00664F0D" w:rsidRDefault="00B35842" w:rsidP="00B35842">
      <w:pPr>
        <w:rPr>
          <w:rFonts w:cstheme="minorHAnsi"/>
          <w:b/>
          <w:sz w:val="24"/>
          <w:szCs w:val="24"/>
        </w:rPr>
      </w:pPr>
      <w:r w:rsidRPr="00664F0D">
        <w:rPr>
          <w:rFonts w:cstheme="minorHAnsi"/>
          <w:b/>
          <w:sz w:val="24"/>
          <w:szCs w:val="24"/>
        </w:rPr>
        <w:t>Individual Prevention Measures</w:t>
      </w:r>
    </w:p>
    <w:p w14:paraId="5D739475" w14:textId="54FF6C07" w:rsidR="00B35842" w:rsidRPr="00B35842" w:rsidRDefault="00B35842" w:rsidP="00B35842">
      <w:pPr>
        <w:pStyle w:val="ListParagraph"/>
        <w:numPr>
          <w:ilvl w:val="0"/>
          <w:numId w:val="5"/>
        </w:numPr>
        <w:rPr>
          <w:rFonts w:cstheme="minorHAnsi"/>
          <w:sz w:val="24"/>
          <w:szCs w:val="24"/>
        </w:rPr>
      </w:pPr>
      <w:r w:rsidRPr="00B35842">
        <w:rPr>
          <w:rFonts w:cstheme="minorHAnsi"/>
          <w:sz w:val="24"/>
          <w:szCs w:val="24"/>
        </w:rPr>
        <w:t xml:space="preserve">It is incumbent on each individual to proactively follow common sense measures for the spread of Coronavirus and other types of flu. Here are </w:t>
      </w:r>
      <w:r>
        <w:rPr>
          <w:rFonts w:cstheme="minorHAnsi"/>
          <w:sz w:val="24"/>
          <w:szCs w:val="24"/>
        </w:rPr>
        <w:t>the</w:t>
      </w:r>
      <w:r w:rsidRPr="00B35842">
        <w:rPr>
          <w:rFonts w:cstheme="minorHAnsi"/>
          <w:sz w:val="24"/>
          <w:szCs w:val="24"/>
        </w:rPr>
        <w:t xml:space="preserve"> top nine tips </w:t>
      </w:r>
      <w:r w:rsidR="00664F0D">
        <w:rPr>
          <w:rFonts w:cstheme="minorHAnsi"/>
          <w:sz w:val="24"/>
          <w:szCs w:val="24"/>
        </w:rPr>
        <w:t>based on protocols from</w:t>
      </w:r>
      <w:r w:rsidRPr="00B35842">
        <w:rPr>
          <w:rFonts w:cstheme="minorHAnsi"/>
          <w:sz w:val="24"/>
          <w:szCs w:val="24"/>
        </w:rPr>
        <w:t xml:space="preserve"> the Centers for Disease Contro</w:t>
      </w:r>
      <w:r>
        <w:rPr>
          <w:rFonts w:cstheme="minorHAnsi"/>
          <w:sz w:val="24"/>
          <w:szCs w:val="24"/>
        </w:rPr>
        <w:t>l and Prevention</w:t>
      </w:r>
      <w:r w:rsidRPr="00B35842">
        <w:rPr>
          <w:rFonts w:cstheme="minorHAnsi"/>
          <w:sz w:val="24"/>
          <w:szCs w:val="24"/>
        </w:rPr>
        <w:t>:</w:t>
      </w:r>
    </w:p>
    <w:p w14:paraId="74773D24" w14:textId="31C20170" w:rsidR="00B35842" w:rsidRPr="00B35842" w:rsidRDefault="00B35842" w:rsidP="00B35842">
      <w:pPr>
        <w:pStyle w:val="ListParagraph"/>
        <w:numPr>
          <w:ilvl w:val="1"/>
          <w:numId w:val="4"/>
        </w:numPr>
        <w:rPr>
          <w:rFonts w:cstheme="minorHAnsi"/>
          <w:sz w:val="24"/>
          <w:szCs w:val="24"/>
        </w:rPr>
      </w:pPr>
      <w:r w:rsidRPr="00B35842">
        <w:rPr>
          <w:rFonts w:cstheme="minorHAnsi"/>
          <w:sz w:val="24"/>
          <w:szCs w:val="24"/>
        </w:rPr>
        <w:t xml:space="preserve">Stay home from Mass, church activities and school if you are feeling sick or your immune system is compromised.  It is not a sin and it will not impact </w:t>
      </w:r>
      <w:r w:rsidR="0013359B">
        <w:rPr>
          <w:rFonts w:cstheme="minorHAnsi"/>
          <w:sz w:val="24"/>
          <w:szCs w:val="24"/>
        </w:rPr>
        <w:t xml:space="preserve">your </w:t>
      </w:r>
      <w:r w:rsidRPr="00F73AC6">
        <w:rPr>
          <w:rFonts w:cstheme="minorHAnsi"/>
          <w:color w:val="FF0000"/>
          <w:sz w:val="24"/>
          <w:szCs w:val="24"/>
        </w:rPr>
        <w:t xml:space="preserve"> </w:t>
      </w:r>
      <w:r w:rsidRPr="00B35842">
        <w:rPr>
          <w:rFonts w:cstheme="minorHAnsi"/>
          <w:sz w:val="24"/>
          <w:szCs w:val="24"/>
        </w:rPr>
        <w:t>grad</w:t>
      </w:r>
      <w:r w:rsidR="00F05197">
        <w:rPr>
          <w:rFonts w:cstheme="minorHAnsi"/>
          <w:sz w:val="24"/>
          <w:szCs w:val="24"/>
        </w:rPr>
        <w:t>e</w:t>
      </w:r>
      <w:r w:rsidRPr="00B35842">
        <w:rPr>
          <w:rFonts w:cstheme="minorHAnsi"/>
          <w:sz w:val="24"/>
          <w:szCs w:val="24"/>
        </w:rPr>
        <w:t>s</w:t>
      </w:r>
      <w:r>
        <w:rPr>
          <w:rFonts w:cstheme="minorHAnsi"/>
          <w:sz w:val="24"/>
          <w:szCs w:val="24"/>
        </w:rPr>
        <w:t>.</w:t>
      </w:r>
    </w:p>
    <w:p w14:paraId="1D717927" w14:textId="77777777" w:rsidR="00B35842" w:rsidRPr="00B35842" w:rsidRDefault="00B35842" w:rsidP="00B35842">
      <w:pPr>
        <w:pStyle w:val="ListParagraph"/>
        <w:numPr>
          <w:ilvl w:val="1"/>
          <w:numId w:val="4"/>
        </w:numPr>
        <w:rPr>
          <w:rFonts w:cstheme="minorHAnsi"/>
          <w:sz w:val="24"/>
          <w:szCs w:val="24"/>
        </w:rPr>
      </w:pPr>
      <w:r w:rsidRPr="00B35842">
        <w:rPr>
          <w:rFonts w:cstheme="minorHAnsi"/>
          <w:sz w:val="24"/>
          <w:szCs w:val="24"/>
        </w:rPr>
        <w:t>Avoid touching your eyes, nose and mouth.</w:t>
      </w:r>
    </w:p>
    <w:p w14:paraId="25419660" w14:textId="77777777" w:rsidR="00B35842" w:rsidRPr="00B35842" w:rsidRDefault="00B35842" w:rsidP="00B35842">
      <w:pPr>
        <w:pStyle w:val="ListParagraph"/>
        <w:numPr>
          <w:ilvl w:val="1"/>
          <w:numId w:val="4"/>
        </w:numPr>
        <w:rPr>
          <w:rFonts w:cstheme="minorHAnsi"/>
          <w:sz w:val="24"/>
          <w:szCs w:val="24"/>
        </w:rPr>
      </w:pPr>
      <w:r w:rsidRPr="00B35842">
        <w:rPr>
          <w:rFonts w:cstheme="minorHAnsi"/>
          <w:sz w:val="24"/>
          <w:szCs w:val="24"/>
        </w:rPr>
        <w:t>Cover coughs and sneezes with a tissue and then throw the tissue in the trash.</w:t>
      </w:r>
    </w:p>
    <w:p w14:paraId="6032A61B" w14:textId="1A17F3D9" w:rsidR="00B35842" w:rsidRPr="00CA6571" w:rsidRDefault="00B35842" w:rsidP="00B35842">
      <w:pPr>
        <w:pStyle w:val="ListParagraph"/>
        <w:numPr>
          <w:ilvl w:val="1"/>
          <w:numId w:val="4"/>
        </w:numPr>
        <w:rPr>
          <w:rFonts w:cstheme="minorHAnsi"/>
          <w:sz w:val="24"/>
          <w:szCs w:val="24"/>
        </w:rPr>
      </w:pPr>
      <w:r w:rsidRPr="00B35842">
        <w:rPr>
          <w:rFonts w:cstheme="minorHAnsi"/>
          <w:sz w:val="24"/>
          <w:szCs w:val="24"/>
        </w:rPr>
        <w:t xml:space="preserve">Wash your hands often for at least 20 seconds using soap </w:t>
      </w:r>
      <w:r w:rsidR="00D21A0A" w:rsidRPr="00DE6B0F">
        <w:rPr>
          <w:rFonts w:cstheme="minorHAnsi"/>
          <w:sz w:val="24"/>
          <w:szCs w:val="24"/>
        </w:rPr>
        <w:t>and</w:t>
      </w:r>
      <w:r w:rsidRPr="00DE6B0F">
        <w:rPr>
          <w:rFonts w:cstheme="minorHAnsi"/>
          <w:sz w:val="24"/>
          <w:szCs w:val="24"/>
        </w:rPr>
        <w:t xml:space="preserve"> </w:t>
      </w:r>
      <w:r w:rsidRPr="00B35842">
        <w:rPr>
          <w:rFonts w:cstheme="minorHAnsi"/>
          <w:sz w:val="24"/>
          <w:szCs w:val="24"/>
        </w:rPr>
        <w:t xml:space="preserve">water, especially after coughing, sneezing, blowing your nose </w:t>
      </w:r>
      <w:r w:rsidRPr="00CA6571">
        <w:rPr>
          <w:rFonts w:cstheme="minorHAnsi"/>
          <w:sz w:val="24"/>
          <w:szCs w:val="24"/>
        </w:rPr>
        <w:t xml:space="preserve">or </w:t>
      </w:r>
      <w:r w:rsidR="00D21A0A" w:rsidRPr="00CA6571">
        <w:rPr>
          <w:rFonts w:cstheme="minorHAnsi"/>
          <w:sz w:val="24"/>
          <w:szCs w:val="24"/>
        </w:rPr>
        <w:t>using</w:t>
      </w:r>
      <w:r w:rsidRPr="00CA6571">
        <w:rPr>
          <w:rFonts w:cstheme="minorHAnsi"/>
          <w:sz w:val="24"/>
          <w:szCs w:val="24"/>
        </w:rPr>
        <w:t xml:space="preserve"> the bathroom.</w:t>
      </w:r>
    </w:p>
    <w:p w14:paraId="121B53B8" w14:textId="0712482F" w:rsidR="00B35842" w:rsidRPr="00CA6571" w:rsidRDefault="00B35842" w:rsidP="00B35842">
      <w:pPr>
        <w:pStyle w:val="ListParagraph"/>
        <w:numPr>
          <w:ilvl w:val="1"/>
          <w:numId w:val="4"/>
        </w:numPr>
        <w:rPr>
          <w:rFonts w:cstheme="minorHAnsi"/>
          <w:sz w:val="24"/>
          <w:szCs w:val="24"/>
        </w:rPr>
      </w:pPr>
      <w:r w:rsidRPr="00CA6571">
        <w:rPr>
          <w:rFonts w:cstheme="minorHAnsi"/>
          <w:sz w:val="24"/>
          <w:szCs w:val="24"/>
        </w:rPr>
        <w:t xml:space="preserve">Use alcohol-based hand sanitizers if you do not have access to soap </w:t>
      </w:r>
      <w:r w:rsidR="00D21A0A" w:rsidRPr="00CA6571">
        <w:rPr>
          <w:rFonts w:cstheme="minorHAnsi"/>
          <w:sz w:val="24"/>
          <w:szCs w:val="24"/>
        </w:rPr>
        <w:t>and</w:t>
      </w:r>
      <w:r w:rsidRPr="00CA6571">
        <w:rPr>
          <w:rFonts w:cstheme="minorHAnsi"/>
          <w:sz w:val="24"/>
          <w:szCs w:val="24"/>
        </w:rPr>
        <w:t xml:space="preserve"> water.</w:t>
      </w:r>
      <w:r w:rsidR="00DE6B0F">
        <w:rPr>
          <w:rFonts w:cstheme="minorHAnsi"/>
          <w:sz w:val="24"/>
          <w:szCs w:val="24"/>
        </w:rPr>
        <w:t xml:space="preserve"> </w:t>
      </w:r>
      <w:r w:rsidR="00DE6B0F" w:rsidRPr="00DE6B0F">
        <w:rPr>
          <w:rFonts w:cstheme="minorHAnsi"/>
          <w:sz w:val="24"/>
          <w:szCs w:val="24"/>
        </w:rPr>
        <w:t>(Hand sanitizers need to be at least 60</w:t>
      </w:r>
      <w:r w:rsidR="006066C5">
        <w:rPr>
          <w:rFonts w:cstheme="minorHAnsi"/>
          <w:sz w:val="24"/>
          <w:szCs w:val="24"/>
        </w:rPr>
        <w:t>%</w:t>
      </w:r>
      <w:r w:rsidR="00DE6B0F" w:rsidRPr="00DE6B0F">
        <w:rPr>
          <w:rFonts w:cstheme="minorHAnsi"/>
          <w:sz w:val="24"/>
          <w:szCs w:val="24"/>
        </w:rPr>
        <w:t xml:space="preserve"> alcohol-based to be effective.)</w:t>
      </w:r>
    </w:p>
    <w:p w14:paraId="3D6781A0" w14:textId="677D813B" w:rsidR="00B35842" w:rsidRPr="00CA6571" w:rsidRDefault="00B35842" w:rsidP="00B35842">
      <w:pPr>
        <w:pStyle w:val="ListParagraph"/>
        <w:numPr>
          <w:ilvl w:val="1"/>
          <w:numId w:val="4"/>
        </w:numPr>
        <w:rPr>
          <w:rFonts w:cstheme="minorHAnsi"/>
          <w:sz w:val="24"/>
          <w:szCs w:val="24"/>
        </w:rPr>
      </w:pPr>
      <w:r w:rsidRPr="00CA6571">
        <w:rPr>
          <w:rFonts w:cstheme="minorHAnsi"/>
          <w:sz w:val="24"/>
          <w:szCs w:val="24"/>
        </w:rPr>
        <w:t xml:space="preserve">Do not exchange the </w:t>
      </w:r>
      <w:r w:rsidR="0013359B" w:rsidRPr="00CA6571">
        <w:rPr>
          <w:rFonts w:cstheme="minorHAnsi"/>
          <w:sz w:val="24"/>
          <w:szCs w:val="24"/>
        </w:rPr>
        <w:t>S</w:t>
      </w:r>
      <w:r w:rsidRPr="00CA6571">
        <w:rPr>
          <w:rFonts w:cstheme="minorHAnsi"/>
          <w:sz w:val="24"/>
          <w:szCs w:val="24"/>
        </w:rPr>
        <w:t xml:space="preserve">ign of </w:t>
      </w:r>
      <w:r w:rsidR="0013359B" w:rsidRPr="00CA6571">
        <w:rPr>
          <w:rFonts w:cstheme="minorHAnsi"/>
          <w:sz w:val="24"/>
          <w:szCs w:val="24"/>
        </w:rPr>
        <w:t>P</w:t>
      </w:r>
      <w:r w:rsidRPr="00CA6571">
        <w:rPr>
          <w:rFonts w:cstheme="minorHAnsi"/>
          <w:sz w:val="24"/>
          <w:szCs w:val="24"/>
        </w:rPr>
        <w:t>eace with physical contact if concerned about a handshake.</w:t>
      </w:r>
      <w:r w:rsidR="00664F0D" w:rsidRPr="00CA6571">
        <w:rPr>
          <w:rFonts w:cstheme="minorHAnsi"/>
          <w:sz w:val="24"/>
          <w:szCs w:val="24"/>
        </w:rPr>
        <w:t xml:space="preserve"> Be respectful </w:t>
      </w:r>
      <w:r w:rsidR="0093166F" w:rsidRPr="00CA6571">
        <w:rPr>
          <w:rFonts w:cstheme="minorHAnsi"/>
          <w:sz w:val="24"/>
          <w:szCs w:val="24"/>
        </w:rPr>
        <w:t>when</w:t>
      </w:r>
      <w:r w:rsidR="00664F0D" w:rsidRPr="00CA6571">
        <w:rPr>
          <w:rFonts w:cstheme="minorHAnsi"/>
          <w:sz w:val="24"/>
          <w:szCs w:val="24"/>
        </w:rPr>
        <w:t xml:space="preserve"> other people</w:t>
      </w:r>
      <w:r w:rsidR="006A3BD1" w:rsidRPr="00CA6571">
        <w:rPr>
          <w:rFonts w:cstheme="minorHAnsi"/>
          <w:sz w:val="24"/>
          <w:szCs w:val="24"/>
        </w:rPr>
        <w:t xml:space="preserve"> prefer not to shake hands.</w:t>
      </w:r>
    </w:p>
    <w:p w14:paraId="46E4B16A" w14:textId="0E1446F2" w:rsidR="00B35842" w:rsidRPr="00CA6571" w:rsidRDefault="00B35842" w:rsidP="00B35842">
      <w:pPr>
        <w:pStyle w:val="ListParagraph"/>
        <w:numPr>
          <w:ilvl w:val="1"/>
          <w:numId w:val="4"/>
        </w:numPr>
        <w:rPr>
          <w:rFonts w:cstheme="minorHAnsi"/>
          <w:sz w:val="24"/>
          <w:szCs w:val="24"/>
        </w:rPr>
      </w:pPr>
      <w:r w:rsidRPr="00CA6571">
        <w:rPr>
          <w:rFonts w:cstheme="minorHAnsi"/>
          <w:sz w:val="24"/>
          <w:szCs w:val="24"/>
        </w:rPr>
        <w:t>Consider receiving Communion in the hand, rather than on the tongue.</w:t>
      </w:r>
    </w:p>
    <w:p w14:paraId="4E7704A0" w14:textId="40D76635" w:rsidR="00B35842" w:rsidRPr="00CA6571" w:rsidRDefault="00B35842" w:rsidP="00B35842">
      <w:pPr>
        <w:pStyle w:val="ListParagraph"/>
        <w:numPr>
          <w:ilvl w:val="1"/>
          <w:numId w:val="4"/>
        </w:numPr>
        <w:rPr>
          <w:rFonts w:cstheme="minorHAnsi"/>
          <w:sz w:val="24"/>
          <w:szCs w:val="24"/>
        </w:rPr>
      </w:pPr>
      <w:r w:rsidRPr="00CA6571">
        <w:rPr>
          <w:rFonts w:cstheme="minorHAnsi"/>
          <w:sz w:val="24"/>
          <w:szCs w:val="24"/>
        </w:rPr>
        <w:t>Refrain from the Communion cup, especially if not feeling well or anxious</w:t>
      </w:r>
      <w:r w:rsidR="000561EE" w:rsidRPr="00CA6571">
        <w:rPr>
          <w:rFonts w:cstheme="minorHAnsi"/>
          <w:sz w:val="24"/>
          <w:szCs w:val="24"/>
        </w:rPr>
        <w:t xml:space="preserve"> about the spread </w:t>
      </w:r>
      <w:r w:rsidR="00516F7D" w:rsidRPr="00CA6571">
        <w:rPr>
          <w:rFonts w:cstheme="minorHAnsi"/>
          <w:sz w:val="24"/>
          <w:szCs w:val="24"/>
        </w:rPr>
        <w:t xml:space="preserve">of </w:t>
      </w:r>
      <w:r w:rsidR="006F48C8" w:rsidRPr="00CA6571">
        <w:rPr>
          <w:rFonts w:cstheme="minorHAnsi"/>
          <w:sz w:val="24"/>
          <w:szCs w:val="24"/>
        </w:rPr>
        <w:t>disease</w:t>
      </w:r>
      <w:r w:rsidRPr="00CA6571">
        <w:rPr>
          <w:rFonts w:cstheme="minorHAnsi"/>
          <w:sz w:val="24"/>
          <w:szCs w:val="24"/>
        </w:rPr>
        <w:t>.</w:t>
      </w:r>
    </w:p>
    <w:p w14:paraId="46F95527" w14:textId="77777777" w:rsidR="00B35842" w:rsidRPr="00CA6571" w:rsidRDefault="00B35842" w:rsidP="00B35842">
      <w:pPr>
        <w:pStyle w:val="ListParagraph"/>
        <w:numPr>
          <w:ilvl w:val="1"/>
          <w:numId w:val="4"/>
        </w:numPr>
        <w:rPr>
          <w:rFonts w:cstheme="minorHAnsi"/>
          <w:sz w:val="24"/>
          <w:szCs w:val="24"/>
        </w:rPr>
      </w:pPr>
      <w:r w:rsidRPr="00CA6571">
        <w:rPr>
          <w:rFonts w:cstheme="minorHAnsi"/>
          <w:sz w:val="24"/>
          <w:szCs w:val="24"/>
        </w:rPr>
        <w:t>Clean and disinfect frequently touched objects and surfaces using regular household cleaning products.</w:t>
      </w:r>
    </w:p>
    <w:p w14:paraId="7D9E07FB" w14:textId="77777777" w:rsidR="00525B44" w:rsidRPr="00525B44" w:rsidRDefault="00525B44" w:rsidP="00B35842">
      <w:pPr>
        <w:rPr>
          <w:rFonts w:cstheme="minorHAnsi"/>
          <w:b/>
          <w:sz w:val="36"/>
          <w:szCs w:val="24"/>
        </w:rPr>
      </w:pPr>
      <w:r w:rsidRPr="00525B44">
        <w:rPr>
          <w:rFonts w:cstheme="minorHAnsi"/>
          <w:b/>
          <w:sz w:val="36"/>
          <w:szCs w:val="24"/>
        </w:rPr>
        <w:t>Precautions</w:t>
      </w:r>
    </w:p>
    <w:p w14:paraId="5149068A" w14:textId="113D7429" w:rsidR="00B35842" w:rsidRPr="00664F0D" w:rsidRDefault="00B35842" w:rsidP="00B35842">
      <w:pPr>
        <w:rPr>
          <w:rFonts w:cstheme="minorHAnsi"/>
          <w:b/>
          <w:sz w:val="24"/>
          <w:szCs w:val="24"/>
        </w:rPr>
      </w:pPr>
      <w:r w:rsidRPr="00664F0D">
        <w:rPr>
          <w:rFonts w:cstheme="minorHAnsi"/>
          <w:b/>
          <w:sz w:val="24"/>
          <w:szCs w:val="24"/>
        </w:rPr>
        <w:t>Precautions in Our Churches</w:t>
      </w:r>
    </w:p>
    <w:p w14:paraId="1BD5265C" w14:textId="4BEE50B0" w:rsidR="00B35842" w:rsidRDefault="00B35842" w:rsidP="00B35842">
      <w:pPr>
        <w:pStyle w:val="ListParagraph"/>
        <w:numPr>
          <w:ilvl w:val="0"/>
          <w:numId w:val="5"/>
        </w:numPr>
        <w:rPr>
          <w:rFonts w:cstheme="minorHAnsi"/>
          <w:sz w:val="24"/>
          <w:szCs w:val="24"/>
        </w:rPr>
      </w:pPr>
      <w:r w:rsidRPr="00B35842">
        <w:rPr>
          <w:rFonts w:cstheme="minorHAnsi"/>
          <w:sz w:val="24"/>
          <w:szCs w:val="24"/>
        </w:rPr>
        <w:t xml:space="preserve">Recognizing that certain communities may have more risk factors </w:t>
      </w:r>
      <w:r w:rsidR="003D1E78">
        <w:rPr>
          <w:rFonts w:cstheme="minorHAnsi"/>
          <w:sz w:val="24"/>
          <w:szCs w:val="24"/>
        </w:rPr>
        <w:t>or</w:t>
      </w:r>
      <w:r w:rsidRPr="00B35842">
        <w:rPr>
          <w:rFonts w:cstheme="minorHAnsi"/>
          <w:sz w:val="24"/>
          <w:szCs w:val="24"/>
        </w:rPr>
        <w:t xml:space="preserve"> vulnerable populations, at this time, it is the discretion of the pastor to enact certain measures within our churches, such as:</w:t>
      </w:r>
    </w:p>
    <w:p w14:paraId="47724F63" w14:textId="77777777" w:rsidR="00B35842" w:rsidRPr="00CA6571" w:rsidRDefault="00B35842" w:rsidP="00B35842">
      <w:pPr>
        <w:pStyle w:val="ListParagraph"/>
        <w:numPr>
          <w:ilvl w:val="1"/>
          <w:numId w:val="5"/>
        </w:numPr>
        <w:rPr>
          <w:rFonts w:cstheme="minorHAnsi"/>
          <w:sz w:val="24"/>
          <w:szCs w:val="24"/>
        </w:rPr>
      </w:pPr>
      <w:r w:rsidRPr="00B35842">
        <w:rPr>
          <w:rFonts w:cstheme="minorHAnsi"/>
          <w:sz w:val="24"/>
          <w:szCs w:val="24"/>
        </w:rPr>
        <w:t xml:space="preserve">Temporarily suspending the </w:t>
      </w:r>
      <w:r w:rsidRPr="00CA6571">
        <w:rPr>
          <w:rFonts w:cstheme="minorHAnsi"/>
          <w:sz w:val="24"/>
          <w:szCs w:val="24"/>
        </w:rPr>
        <w:t>distribution of the Precious Blood, knowing that one receives the fullness of the Body, Blood, Soul, and Divinity of Jesus Christ in the Consecrated Host.</w:t>
      </w:r>
    </w:p>
    <w:p w14:paraId="11870C32" w14:textId="3AF6B98A" w:rsidR="00B35842" w:rsidRPr="00CA6571" w:rsidRDefault="00B35842" w:rsidP="00B35842">
      <w:pPr>
        <w:pStyle w:val="ListParagraph"/>
        <w:numPr>
          <w:ilvl w:val="1"/>
          <w:numId w:val="5"/>
        </w:numPr>
        <w:rPr>
          <w:rFonts w:cstheme="minorHAnsi"/>
          <w:sz w:val="24"/>
          <w:szCs w:val="24"/>
        </w:rPr>
      </w:pPr>
      <w:r w:rsidRPr="00CA6571">
        <w:rPr>
          <w:rFonts w:cstheme="minorHAnsi"/>
          <w:sz w:val="24"/>
          <w:szCs w:val="24"/>
        </w:rPr>
        <w:t xml:space="preserve">Temporarily suspending a physical sign of peace, such as a handshake or a hug, inviting parishioners instead to bow one’s head </w:t>
      </w:r>
      <w:r w:rsidR="00A3552A" w:rsidRPr="00CA6571">
        <w:rPr>
          <w:rFonts w:cstheme="minorHAnsi"/>
          <w:sz w:val="24"/>
          <w:szCs w:val="24"/>
        </w:rPr>
        <w:t xml:space="preserve">or wave </w:t>
      </w:r>
      <w:r w:rsidRPr="00CA6571">
        <w:rPr>
          <w:rFonts w:cstheme="minorHAnsi"/>
          <w:sz w:val="24"/>
          <w:szCs w:val="24"/>
        </w:rPr>
        <w:t>as they offer peace to those around them.</w:t>
      </w:r>
    </w:p>
    <w:p w14:paraId="0A4BBB9A" w14:textId="668C7952" w:rsidR="00B35842" w:rsidRPr="00CA6571" w:rsidRDefault="00B35842" w:rsidP="00B35842">
      <w:pPr>
        <w:pStyle w:val="ListParagraph"/>
        <w:numPr>
          <w:ilvl w:val="1"/>
          <w:numId w:val="5"/>
        </w:numPr>
        <w:rPr>
          <w:rFonts w:cstheme="minorHAnsi"/>
          <w:sz w:val="24"/>
          <w:szCs w:val="24"/>
        </w:rPr>
      </w:pPr>
      <w:r w:rsidRPr="00CA6571">
        <w:rPr>
          <w:rFonts w:cstheme="minorHAnsi"/>
          <w:sz w:val="24"/>
          <w:szCs w:val="24"/>
        </w:rPr>
        <w:t xml:space="preserve">Canceling </w:t>
      </w:r>
      <w:r w:rsidR="00AC53B6" w:rsidRPr="00CA6571">
        <w:rPr>
          <w:rFonts w:cstheme="minorHAnsi"/>
          <w:sz w:val="24"/>
          <w:szCs w:val="24"/>
        </w:rPr>
        <w:t xml:space="preserve">social </w:t>
      </w:r>
      <w:r w:rsidRPr="00CA6571">
        <w:rPr>
          <w:rFonts w:cstheme="minorHAnsi"/>
          <w:sz w:val="24"/>
          <w:szCs w:val="24"/>
        </w:rPr>
        <w:t>events or other measures as necessary.</w:t>
      </w:r>
    </w:p>
    <w:p w14:paraId="356309F8" w14:textId="3154930E" w:rsidR="00664F0D" w:rsidRPr="00CA6571" w:rsidRDefault="00664F0D" w:rsidP="00664F0D">
      <w:pPr>
        <w:pStyle w:val="ListParagraph"/>
        <w:numPr>
          <w:ilvl w:val="0"/>
          <w:numId w:val="5"/>
        </w:numPr>
        <w:rPr>
          <w:rFonts w:cstheme="minorHAnsi"/>
          <w:sz w:val="24"/>
          <w:szCs w:val="24"/>
        </w:rPr>
      </w:pPr>
      <w:r w:rsidRPr="00CA6571">
        <w:rPr>
          <w:rFonts w:cstheme="minorHAnsi"/>
          <w:sz w:val="24"/>
          <w:szCs w:val="24"/>
        </w:rPr>
        <w:t xml:space="preserve">Holy Water should be replaced regularly, and fonts should be sanitized </w:t>
      </w:r>
      <w:r w:rsidR="00036895" w:rsidRPr="00CA6571">
        <w:rPr>
          <w:rFonts w:cstheme="minorHAnsi"/>
          <w:sz w:val="24"/>
          <w:szCs w:val="24"/>
        </w:rPr>
        <w:t xml:space="preserve">each time the water is </w:t>
      </w:r>
      <w:r w:rsidR="00C50405" w:rsidRPr="00CA6571">
        <w:rPr>
          <w:rFonts w:cstheme="minorHAnsi"/>
          <w:sz w:val="24"/>
          <w:szCs w:val="24"/>
        </w:rPr>
        <w:t>changed</w:t>
      </w:r>
      <w:r w:rsidRPr="00CA6571">
        <w:rPr>
          <w:rFonts w:cstheme="minorHAnsi"/>
          <w:sz w:val="24"/>
          <w:szCs w:val="24"/>
        </w:rPr>
        <w:t>.</w:t>
      </w:r>
    </w:p>
    <w:p w14:paraId="5D960A72" w14:textId="3978BD3F" w:rsidR="00664F0D" w:rsidRPr="00CA6571" w:rsidRDefault="00664F0D" w:rsidP="00664F0D">
      <w:pPr>
        <w:pStyle w:val="ListParagraph"/>
        <w:numPr>
          <w:ilvl w:val="0"/>
          <w:numId w:val="5"/>
        </w:numPr>
        <w:rPr>
          <w:rFonts w:cstheme="minorHAnsi"/>
          <w:sz w:val="24"/>
          <w:szCs w:val="24"/>
        </w:rPr>
      </w:pPr>
      <w:r w:rsidRPr="00CA6571">
        <w:rPr>
          <w:rFonts w:cstheme="minorHAnsi"/>
          <w:sz w:val="24"/>
          <w:szCs w:val="24"/>
        </w:rPr>
        <w:t>Extra vigilance should be given to cleaning and disinfecting door handles, tops of pews and chairs and hymnal covers.</w:t>
      </w:r>
    </w:p>
    <w:p w14:paraId="612DD037" w14:textId="24607CC2" w:rsidR="00525B44" w:rsidRPr="00DE6B0F" w:rsidRDefault="00664F0D" w:rsidP="00525B44">
      <w:pPr>
        <w:pStyle w:val="ListParagraph"/>
        <w:numPr>
          <w:ilvl w:val="0"/>
          <w:numId w:val="5"/>
        </w:numPr>
        <w:rPr>
          <w:rFonts w:cstheme="minorHAnsi"/>
          <w:sz w:val="24"/>
          <w:szCs w:val="24"/>
        </w:rPr>
      </w:pPr>
      <w:r w:rsidRPr="00CA6571">
        <w:rPr>
          <w:rFonts w:cstheme="minorHAnsi"/>
          <w:sz w:val="24"/>
          <w:szCs w:val="24"/>
        </w:rPr>
        <w:lastRenderedPageBreak/>
        <w:t xml:space="preserve">Hand Sanitizer may be available in our churches and schools for guests </w:t>
      </w:r>
      <w:r>
        <w:rPr>
          <w:rFonts w:cstheme="minorHAnsi"/>
          <w:sz w:val="24"/>
          <w:szCs w:val="24"/>
        </w:rPr>
        <w:t>and employees.</w:t>
      </w:r>
      <w:r w:rsidR="00DE6B0F">
        <w:rPr>
          <w:rFonts w:cstheme="minorHAnsi"/>
          <w:sz w:val="24"/>
          <w:szCs w:val="24"/>
        </w:rPr>
        <w:t xml:space="preserve"> </w:t>
      </w:r>
      <w:r w:rsidR="00DE6B0F" w:rsidRPr="00DE6B0F">
        <w:rPr>
          <w:rFonts w:cstheme="minorHAnsi"/>
          <w:sz w:val="24"/>
          <w:szCs w:val="24"/>
        </w:rPr>
        <w:t>(Hand sanitizers need to be at least 60</w:t>
      </w:r>
      <w:r w:rsidR="006066C5">
        <w:rPr>
          <w:rFonts w:cstheme="minorHAnsi"/>
          <w:sz w:val="24"/>
          <w:szCs w:val="24"/>
        </w:rPr>
        <w:t>%</w:t>
      </w:r>
      <w:bookmarkStart w:id="0" w:name="_GoBack"/>
      <w:bookmarkEnd w:id="0"/>
      <w:r w:rsidR="00DE6B0F" w:rsidRPr="00DE6B0F">
        <w:rPr>
          <w:rFonts w:cstheme="minorHAnsi"/>
          <w:sz w:val="24"/>
          <w:szCs w:val="24"/>
        </w:rPr>
        <w:t xml:space="preserve"> alcohol-based to be effective.)</w:t>
      </w:r>
    </w:p>
    <w:p w14:paraId="5345DF0B" w14:textId="4793EE7E" w:rsidR="00B35842" w:rsidRPr="00664F0D" w:rsidRDefault="00B35842" w:rsidP="00B35842">
      <w:pPr>
        <w:rPr>
          <w:rFonts w:cstheme="minorHAnsi"/>
          <w:b/>
          <w:sz w:val="24"/>
          <w:szCs w:val="24"/>
        </w:rPr>
      </w:pPr>
      <w:r w:rsidRPr="00664F0D">
        <w:rPr>
          <w:rFonts w:cstheme="minorHAnsi"/>
          <w:b/>
          <w:sz w:val="24"/>
          <w:szCs w:val="24"/>
        </w:rPr>
        <w:t>Precautions in Our Schools</w:t>
      </w:r>
      <w:r w:rsidR="00664F0D" w:rsidRPr="00664F0D">
        <w:rPr>
          <w:rFonts w:cstheme="minorHAnsi"/>
          <w:b/>
          <w:sz w:val="24"/>
          <w:szCs w:val="24"/>
        </w:rPr>
        <w:t xml:space="preserve"> and Faith Formation Programs</w:t>
      </w:r>
    </w:p>
    <w:p w14:paraId="7414085C" w14:textId="42D321AB" w:rsidR="00B35842" w:rsidRDefault="00B35842" w:rsidP="00B35842">
      <w:pPr>
        <w:pStyle w:val="ListParagraph"/>
        <w:numPr>
          <w:ilvl w:val="0"/>
          <w:numId w:val="5"/>
        </w:numPr>
        <w:rPr>
          <w:rFonts w:cstheme="minorHAnsi"/>
          <w:sz w:val="24"/>
          <w:szCs w:val="24"/>
        </w:rPr>
      </w:pPr>
      <w:r w:rsidRPr="00B35842">
        <w:rPr>
          <w:rFonts w:cstheme="minorHAnsi"/>
          <w:sz w:val="24"/>
          <w:szCs w:val="24"/>
        </w:rPr>
        <w:t xml:space="preserve">We </w:t>
      </w:r>
      <w:r w:rsidR="00664F0D">
        <w:rPr>
          <w:rFonts w:cstheme="minorHAnsi"/>
          <w:sz w:val="24"/>
          <w:szCs w:val="24"/>
        </w:rPr>
        <w:t>continue</w:t>
      </w:r>
      <w:r w:rsidRPr="00B35842">
        <w:rPr>
          <w:rFonts w:cstheme="minorHAnsi"/>
          <w:sz w:val="24"/>
          <w:szCs w:val="24"/>
        </w:rPr>
        <w:t xml:space="preserve"> to take steps to prevent the spread </w:t>
      </w:r>
      <w:r w:rsidR="00664F0D">
        <w:rPr>
          <w:rFonts w:cstheme="minorHAnsi"/>
          <w:sz w:val="24"/>
          <w:szCs w:val="24"/>
        </w:rPr>
        <w:t xml:space="preserve">of </w:t>
      </w:r>
      <w:r w:rsidRPr="00B35842">
        <w:rPr>
          <w:rFonts w:cstheme="minorHAnsi"/>
          <w:sz w:val="24"/>
          <w:szCs w:val="24"/>
        </w:rPr>
        <w:t>illness</w:t>
      </w:r>
      <w:r w:rsidR="00664F0D">
        <w:rPr>
          <w:rFonts w:cstheme="minorHAnsi"/>
          <w:sz w:val="24"/>
          <w:szCs w:val="24"/>
        </w:rPr>
        <w:t>es, including coronavirus</w:t>
      </w:r>
      <w:r w:rsidRPr="00B35842">
        <w:rPr>
          <w:rFonts w:cstheme="minorHAnsi"/>
          <w:sz w:val="24"/>
          <w:szCs w:val="24"/>
        </w:rPr>
        <w:t xml:space="preserve"> across our campus, some of which include:</w:t>
      </w:r>
    </w:p>
    <w:p w14:paraId="1EA1C95C" w14:textId="77777777" w:rsidR="00664F0D" w:rsidRDefault="00B35842" w:rsidP="00663539">
      <w:pPr>
        <w:pStyle w:val="ListParagraph"/>
        <w:numPr>
          <w:ilvl w:val="1"/>
          <w:numId w:val="5"/>
        </w:numPr>
        <w:spacing w:before="100" w:beforeAutospacing="1" w:after="100" w:afterAutospacing="1" w:line="240" w:lineRule="auto"/>
        <w:rPr>
          <w:rFonts w:eastAsia="Times New Roman" w:cstheme="minorHAnsi"/>
          <w:color w:val="000000"/>
          <w:sz w:val="24"/>
          <w:szCs w:val="24"/>
        </w:rPr>
      </w:pPr>
      <w:r w:rsidRPr="00664F0D">
        <w:rPr>
          <w:rFonts w:eastAsia="Times New Roman" w:cstheme="minorHAnsi"/>
          <w:color w:val="000000"/>
          <w:sz w:val="24"/>
          <w:szCs w:val="24"/>
        </w:rPr>
        <w:t xml:space="preserve">Asking that children and employees who have symptoms of respiratory illness </w:t>
      </w:r>
      <w:r w:rsidR="00664F0D" w:rsidRPr="00664F0D">
        <w:rPr>
          <w:rFonts w:eastAsia="Times New Roman" w:cstheme="minorHAnsi"/>
          <w:color w:val="000000"/>
          <w:sz w:val="24"/>
          <w:szCs w:val="24"/>
        </w:rPr>
        <w:t>to</w:t>
      </w:r>
      <w:r w:rsidRPr="00664F0D">
        <w:rPr>
          <w:rFonts w:eastAsia="Times New Roman" w:cstheme="minorHAnsi"/>
          <w:color w:val="000000"/>
          <w:sz w:val="24"/>
          <w:szCs w:val="24"/>
        </w:rPr>
        <w:t xml:space="preserve"> stay home and not come to school until they are free of fever (100.4° F [37.8° C], signs of a fever, and any other symptoms for at least 24 hours, without the use of fever- or other symptom-altering medicines (e.g. cough suppressants).</w:t>
      </w:r>
    </w:p>
    <w:p w14:paraId="4DD1D524" w14:textId="24EC7719" w:rsidR="00B35842" w:rsidRPr="00664F0D" w:rsidRDefault="00B35842" w:rsidP="00663539">
      <w:pPr>
        <w:pStyle w:val="ListParagraph"/>
        <w:numPr>
          <w:ilvl w:val="1"/>
          <w:numId w:val="5"/>
        </w:numPr>
        <w:spacing w:before="100" w:beforeAutospacing="1" w:after="100" w:afterAutospacing="1" w:line="240" w:lineRule="auto"/>
        <w:rPr>
          <w:rFonts w:eastAsia="Times New Roman" w:cstheme="minorHAnsi"/>
          <w:color w:val="000000"/>
          <w:sz w:val="24"/>
          <w:szCs w:val="24"/>
        </w:rPr>
      </w:pPr>
      <w:r w:rsidRPr="00664F0D">
        <w:rPr>
          <w:rFonts w:eastAsia="Times New Roman" w:cstheme="minorHAnsi"/>
          <w:color w:val="000000"/>
          <w:sz w:val="24"/>
          <w:szCs w:val="24"/>
        </w:rPr>
        <w:t xml:space="preserve">Scheduling regular times throughout the day for children to clean their hands with an alcohol-based hand sanitizer or wash their hands with soap and water for at least 20 seconds. </w:t>
      </w:r>
    </w:p>
    <w:p w14:paraId="0DE9C9BD" w14:textId="77777777" w:rsidR="00B35842" w:rsidRDefault="00B35842" w:rsidP="00B35842">
      <w:pPr>
        <w:numPr>
          <w:ilvl w:val="1"/>
          <w:numId w:val="5"/>
        </w:numPr>
        <w:spacing w:before="100" w:beforeAutospacing="1" w:after="100" w:afterAutospacing="1" w:line="240" w:lineRule="auto"/>
        <w:rPr>
          <w:rFonts w:eastAsia="Times New Roman" w:cstheme="minorHAnsi"/>
          <w:color w:val="000000"/>
          <w:sz w:val="24"/>
          <w:szCs w:val="24"/>
        </w:rPr>
      </w:pPr>
      <w:r w:rsidRPr="00B35842">
        <w:rPr>
          <w:rFonts w:eastAsia="Times New Roman" w:cstheme="minorHAnsi"/>
          <w:color w:val="000000"/>
          <w:sz w:val="24"/>
          <w:szCs w:val="24"/>
        </w:rPr>
        <w:t xml:space="preserve">Reminding students about </w:t>
      </w:r>
      <w:hyperlink r:id="rId10" w:history="1">
        <w:r w:rsidRPr="00B35842">
          <w:rPr>
            <w:rStyle w:val="Hyperlink"/>
            <w:rFonts w:eastAsia="Times New Roman" w:cstheme="minorHAnsi"/>
            <w:color w:val="000000"/>
            <w:sz w:val="24"/>
            <w:szCs w:val="24"/>
            <w:u w:val="none"/>
          </w:rPr>
          <w:t xml:space="preserve">coughing and sneezing etiquette. </w:t>
        </w:r>
      </w:hyperlink>
    </w:p>
    <w:p w14:paraId="08E9BD14" w14:textId="36164043" w:rsidR="00B35842" w:rsidRPr="00CA6571" w:rsidRDefault="00B35842" w:rsidP="00B35842">
      <w:pPr>
        <w:numPr>
          <w:ilvl w:val="1"/>
          <w:numId w:val="5"/>
        </w:numPr>
        <w:spacing w:before="100" w:beforeAutospacing="1" w:after="100" w:afterAutospacing="1" w:line="240" w:lineRule="auto"/>
        <w:rPr>
          <w:rFonts w:eastAsia="Times New Roman" w:cstheme="minorHAnsi"/>
          <w:sz w:val="24"/>
          <w:szCs w:val="24"/>
        </w:rPr>
      </w:pPr>
      <w:r w:rsidRPr="00CA6571">
        <w:rPr>
          <w:rFonts w:eastAsia="Times New Roman" w:cstheme="minorHAnsi"/>
          <w:sz w:val="24"/>
          <w:szCs w:val="24"/>
        </w:rPr>
        <w:t xml:space="preserve">Routinely cleaning all frequently touched surfaces in the school, such as desks, computers, </w:t>
      </w:r>
      <w:r w:rsidR="00086F79" w:rsidRPr="00CA6571">
        <w:rPr>
          <w:rFonts w:eastAsia="Times New Roman" w:cstheme="minorHAnsi"/>
          <w:sz w:val="24"/>
          <w:szCs w:val="24"/>
        </w:rPr>
        <w:t xml:space="preserve">tables </w:t>
      </w:r>
      <w:r w:rsidRPr="00CA6571">
        <w:rPr>
          <w:rFonts w:eastAsia="Times New Roman" w:cstheme="minorHAnsi"/>
          <w:sz w:val="24"/>
          <w:szCs w:val="24"/>
        </w:rPr>
        <w:t>and doorknobs and providing disposable wipes so that commonly used surfaces can be wiped down before each use.</w:t>
      </w:r>
    </w:p>
    <w:p w14:paraId="5409124C" w14:textId="38BF71DE" w:rsidR="00664F0D" w:rsidRPr="00CA6571" w:rsidRDefault="00664F0D" w:rsidP="00664F0D">
      <w:pPr>
        <w:spacing w:before="100" w:beforeAutospacing="1" w:after="100" w:afterAutospacing="1" w:line="240" w:lineRule="auto"/>
        <w:rPr>
          <w:rFonts w:eastAsia="Times New Roman" w:cstheme="minorHAnsi"/>
          <w:b/>
          <w:sz w:val="24"/>
          <w:szCs w:val="24"/>
        </w:rPr>
      </w:pPr>
      <w:r w:rsidRPr="00CA6571">
        <w:rPr>
          <w:rFonts w:eastAsia="Times New Roman" w:cstheme="minorHAnsi"/>
          <w:b/>
          <w:sz w:val="24"/>
          <w:szCs w:val="24"/>
        </w:rPr>
        <w:t>Precautions in our Workplaces</w:t>
      </w:r>
    </w:p>
    <w:p w14:paraId="523983D5" w14:textId="27DC0A38" w:rsidR="00664F0D" w:rsidRPr="00CA6571" w:rsidRDefault="00664F0D" w:rsidP="00664F0D">
      <w:pPr>
        <w:pStyle w:val="ListParagraph"/>
        <w:numPr>
          <w:ilvl w:val="0"/>
          <w:numId w:val="5"/>
        </w:numPr>
        <w:spacing w:before="100" w:beforeAutospacing="1" w:after="100" w:afterAutospacing="1" w:line="240" w:lineRule="auto"/>
        <w:rPr>
          <w:rFonts w:eastAsia="Times New Roman" w:cstheme="minorHAnsi"/>
          <w:sz w:val="24"/>
          <w:szCs w:val="24"/>
        </w:rPr>
      </w:pPr>
      <w:r w:rsidRPr="00CA6571">
        <w:rPr>
          <w:rFonts w:eastAsia="Times New Roman" w:cstheme="minorHAnsi"/>
          <w:sz w:val="24"/>
          <w:szCs w:val="24"/>
        </w:rPr>
        <w:t>Employees who are not feeling well, coughing or have a fever are to remain home and seek medical care.</w:t>
      </w:r>
    </w:p>
    <w:p w14:paraId="19B2F153" w14:textId="45D1E8E7" w:rsidR="00664F0D" w:rsidRPr="00CA6571" w:rsidRDefault="00664F0D" w:rsidP="00664F0D">
      <w:pPr>
        <w:pStyle w:val="ListParagraph"/>
        <w:numPr>
          <w:ilvl w:val="0"/>
          <w:numId w:val="5"/>
        </w:numPr>
        <w:spacing w:before="100" w:beforeAutospacing="1" w:after="100" w:afterAutospacing="1" w:line="240" w:lineRule="auto"/>
        <w:rPr>
          <w:rFonts w:eastAsia="Times New Roman" w:cstheme="minorHAnsi"/>
          <w:sz w:val="24"/>
          <w:szCs w:val="24"/>
        </w:rPr>
      </w:pPr>
      <w:r w:rsidRPr="00CA6571">
        <w:rPr>
          <w:rFonts w:eastAsia="Times New Roman" w:cstheme="minorHAnsi"/>
          <w:sz w:val="24"/>
          <w:szCs w:val="24"/>
        </w:rPr>
        <w:t xml:space="preserve">Guests visiting our offices who are seen coughing will be asked to wear a face mask. </w:t>
      </w:r>
    </w:p>
    <w:p w14:paraId="412E1506" w14:textId="77777777" w:rsidR="00664F0D" w:rsidRPr="00CA6571" w:rsidRDefault="00664F0D" w:rsidP="00664F0D">
      <w:pPr>
        <w:spacing w:before="100" w:beforeAutospacing="1" w:after="100" w:afterAutospacing="1" w:line="240" w:lineRule="auto"/>
        <w:rPr>
          <w:rFonts w:eastAsia="Times New Roman" w:cstheme="minorHAnsi"/>
          <w:b/>
          <w:sz w:val="24"/>
          <w:szCs w:val="24"/>
        </w:rPr>
      </w:pPr>
      <w:r w:rsidRPr="00CA6571">
        <w:rPr>
          <w:rFonts w:eastAsia="Times New Roman" w:cstheme="minorHAnsi"/>
          <w:b/>
          <w:sz w:val="24"/>
          <w:szCs w:val="24"/>
        </w:rPr>
        <w:t>Precautions for Extraordinary Ministers of Holy Communion</w:t>
      </w:r>
    </w:p>
    <w:p w14:paraId="4F429C70" w14:textId="162F71C8" w:rsidR="00664F0D" w:rsidRPr="00CA6571" w:rsidRDefault="00664F0D" w:rsidP="00664F0D">
      <w:pPr>
        <w:pStyle w:val="ListParagraph"/>
        <w:numPr>
          <w:ilvl w:val="0"/>
          <w:numId w:val="6"/>
        </w:numPr>
        <w:spacing w:before="100" w:beforeAutospacing="1" w:after="100" w:afterAutospacing="1" w:line="240" w:lineRule="auto"/>
        <w:rPr>
          <w:rFonts w:eastAsia="Times New Roman" w:cstheme="minorHAnsi"/>
          <w:b/>
          <w:sz w:val="24"/>
          <w:szCs w:val="24"/>
        </w:rPr>
      </w:pPr>
      <w:r w:rsidRPr="00CA6571">
        <w:rPr>
          <w:rFonts w:cstheme="minorHAnsi"/>
          <w:sz w:val="24"/>
          <w:szCs w:val="24"/>
        </w:rPr>
        <w:t>Wash hands before Mass and use alcohol</w:t>
      </w:r>
      <w:r w:rsidR="001D1B0F" w:rsidRPr="00CA6571">
        <w:rPr>
          <w:rFonts w:cstheme="minorHAnsi"/>
          <w:sz w:val="24"/>
          <w:szCs w:val="24"/>
        </w:rPr>
        <w:t>-</w:t>
      </w:r>
      <w:r w:rsidRPr="00CA6571">
        <w:rPr>
          <w:rFonts w:cstheme="minorHAnsi"/>
          <w:sz w:val="24"/>
          <w:szCs w:val="24"/>
        </w:rPr>
        <w:t xml:space="preserve">based, anti-bacterial solution before and after distribution </w:t>
      </w:r>
      <w:r w:rsidR="00A451F4" w:rsidRPr="00CA6571">
        <w:rPr>
          <w:rFonts w:cstheme="minorHAnsi"/>
          <w:sz w:val="24"/>
          <w:szCs w:val="24"/>
        </w:rPr>
        <w:t xml:space="preserve">of </w:t>
      </w:r>
      <w:r w:rsidRPr="00CA6571">
        <w:rPr>
          <w:rFonts w:cstheme="minorHAnsi"/>
          <w:sz w:val="24"/>
          <w:szCs w:val="24"/>
        </w:rPr>
        <w:t>Holy Communion.</w:t>
      </w:r>
    </w:p>
    <w:p w14:paraId="49784443" w14:textId="031B29FE" w:rsidR="00664F0D" w:rsidRPr="00CA6571" w:rsidRDefault="00664F0D" w:rsidP="00664F0D">
      <w:pPr>
        <w:pStyle w:val="ListParagraph"/>
        <w:numPr>
          <w:ilvl w:val="0"/>
          <w:numId w:val="6"/>
        </w:numPr>
        <w:rPr>
          <w:rFonts w:cstheme="minorHAnsi"/>
          <w:sz w:val="24"/>
          <w:szCs w:val="24"/>
        </w:rPr>
      </w:pPr>
      <w:r w:rsidRPr="00CA6571">
        <w:rPr>
          <w:rFonts w:cstheme="minorHAnsi"/>
          <w:sz w:val="24"/>
          <w:szCs w:val="24"/>
        </w:rPr>
        <w:t>Open the purificator fully and use a clean portion of the purificator to wipe the inside and outside rims of the chalice after each communicant has received</w:t>
      </w:r>
      <w:r w:rsidR="003D1E78" w:rsidRPr="00CA6571">
        <w:rPr>
          <w:rFonts w:cstheme="minorHAnsi"/>
          <w:sz w:val="24"/>
          <w:szCs w:val="24"/>
        </w:rPr>
        <w:t>.</w:t>
      </w:r>
    </w:p>
    <w:p w14:paraId="25DF946F" w14:textId="6E30EBA4" w:rsidR="00664F0D" w:rsidRDefault="00664F0D" w:rsidP="00664F0D">
      <w:pPr>
        <w:pStyle w:val="ListParagraph"/>
        <w:numPr>
          <w:ilvl w:val="0"/>
          <w:numId w:val="6"/>
        </w:numPr>
        <w:rPr>
          <w:rFonts w:cstheme="minorHAnsi"/>
          <w:sz w:val="24"/>
          <w:szCs w:val="24"/>
        </w:rPr>
      </w:pPr>
      <w:r w:rsidRPr="00CA6571">
        <w:rPr>
          <w:rFonts w:cstheme="minorHAnsi"/>
          <w:sz w:val="24"/>
          <w:szCs w:val="24"/>
        </w:rPr>
        <w:t xml:space="preserve">Give the cup a </w:t>
      </w:r>
      <w:r w:rsidR="00D373E7" w:rsidRPr="00CA6571">
        <w:rPr>
          <w:rFonts w:cstheme="minorHAnsi"/>
          <w:sz w:val="24"/>
          <w:szCs w:val="24"/>
        </w:rPr>
        <w:t>1/4</w:t>
      </w:r>
      <w:r w:rsidRPr="00CA6571">
        <w:rPr>
          <w:rFonts w:cstheme="minorHAnsi"/>
          <w:sz w:val="24"/>
          <w:szCs w:val="24"/>
        </w:rPr>
        <w:t xml:space="preserve"> to 1/3</w:t>
      </w:r>
      <w:r w:rsidR="00A451F4" w:rsidRPr="00CA6571">
        <w:rPr>
          <w:rFonts w:cstheme="minorHAnsi"/>
          <w:sz w:val="24"/>
          <w:szCs w:val="24"/>
        </w:rPr>
        <w:t xml:space="preserve"> </w:t>
      </w:r>
      <w:r w:rsidRPr="00CA6571">
        <w:rPr>
          <w:rFonts w:cstheme="minorHAnsi"/>
          <w:sz w:val="24"/>
          <w:szCs w:val="24"/>
        </w:rPr>
        <w:t xml:space="preserve"> turn before presenting </w:t>
      </w:r>
      <w:r w:rsidRPr="00664F0D">
        <w:rPr>
          <w:rFonts w:cstheme="minorHAnsi"/>
          <w:sz w:val="24"/>
          <w:szCs w:val="24"/>
        </w:rPr>
        <w:t>to the next communicant.</w:t>
      </w:r>
    </w:p>
    <w:p w14:paraId="3DCD8303" w14:textId="38BDBB30" w:rsidR="00525B44" w:rsidRPr="00525B44" w:rsidRDefault="00525B44" w:rsidP="00EA0F22">
      <w:pPr>
        <w:rPr>
          <w:rFonts w:cstheme="minorHAnsi"/>
          <w:b/>
          <w:sz w:val="36"/>
          <w:szCs w:val="24"/>
        </w:rPr>
      </w:pPr>
      <w:r w:rsidRPr="00525B44">
        <w:rPr>
          <w:rFonts w:cstheme="minorHAnsi"/>
          <w:b/>
          <w:sz w:val="36"/>
          <w:szCs w:val="24"/>
        </w:rPr>
        <w:t>Prayers</w:t>
      </w:r>
    </w:p>
    <w:p w14:paraId="18B02C84" w14:textId="7B511959" w:rsidR="00525B44" w:rsidRPr="00CA6571" w:rsidRDefault="00EA0F22" w:rsidP="00525B44">
      <w:pPr>
        <w:rPr>
          <w:rFonts w:cstheme="minorHAnsi"/>
          <w:sz w:val="24"/>
          <w:szCs w:val="24"/>
        </w:rPr>
      </w:pPr>
      <w:r w:rsidRPr="00EA0F22">
        <w:rPr>
          <w:rFonts w:cstheme="minorHAnsi"/>
          <w:sz w:val="24"/>
          <w:szCs w:val="24"/>
        </w:rPr>
        <w:t>Prayers for the Faithful are availabl</w:t>
      </w:r>
      <w:r w:rsidR="00525B44">
        <w:rPr>
          <w:rFonts w:cstheme="minorHAnsi"/>
          <w:sz w:val="24"/>
          <w:szCs w:val="24"/>
        </w:rPr>
        <w:t xml:space="preserve">e so that we may be joined in our petitions for the health of our brothers and sisters here and around the world. Please find these prayers below and include them in Mass as appropriate. </w:t>
      </w:r>
      <w:r w:rsidR="00525B44" w:rsidRPr="00525B44">
        <w:rPr>
          <w:rFonts w:cstheme="minorHAnsi"/>
          <w:sz w:val="24"/>
          <w:szCs w:val="24"/>
        </w:rPr>
        <w:t xml:space="preserve"> </w:t>
      </w:r>
    </w:p>
    <w:p w14:paraId="39A8952D" w14:textId="3EC4131C" w:rsidR="00525B44" w:rsidRPr="00CA6571" w:rsidRDefault="00525B44" w:rsidP="00525B44">
      <w:pPr>
        <w:rPr>
          <w:rFonts w:cstheme="minorHAnsi"/>
          <w:sz w:val="24"/>
          <w:szCs w:val="24"/>
        </w:rPr>
      </w:pPr>
      <w:r w:rsidRPr="00CA6571">
        <w:rPr>
          <w:rFonts w:cstheme="minorHAnsi"/>
          <w:sz w:val="24"/>
          <w:szCs w:val="24"/>
        </w:rPr>
        <w:t xml:space="preserve">• For those who are suffering in the current outbreak of sickness that they might be healed, and for the happy repose of all who have died from this </w:t>
      </w:r>
      <w:r w:rsidR="00A75E36" w:rsidRPr="00CA6571">
        <w:rPr>
          <w:rFonts w:cstheme="minorHAnsi"/>
          <w:sz w:val="24"/>
          <w:szCs w:val="24"/>
        </w:rPr>
        <w:t>illness</w:t>
      </w:r>
      <w:r w:rsidRPr="00CA6571">
        <w:rPr>
          <w:rFonts w:cstheme="minorHAnsi"/>
          <w:sz w:val="24"/>
          <w:szCs w:val="24"/>
        </w:rPr>
        <w:t xml:space="preserve"> in recent weeks; let us pray to the Lord</w:t>
      </w:r>
    </w:p>
    <w:p w14:paraId="136FB54B" w14:textId="031DE501" w:rsidR="00525B44" w:rsidRPr="00CA6571" w:rsidRDefault="00525B44" w:rsidP="00525B44">
      <w:pPr>
        <w:rPr>
          <w:rFonts w:cstheme="minorHAnsi"/>
          <w:sz w:val="24"/>
          <w:szCs w:val="24"/>
        </w:rPr>
      </w:pPr>
      <w:r w:rsidRPr="00CA6571">
        <w:rPr>
          <w:rFonts w:cstheme="minorHAnsi"/>
          <w:sz w:val="24"/>
          <w:szCs w:val="24"/>
        </w:rPr>
        <w:lastRenderedPageBreak/>
        <w:t>• For scientists, health professionals, public officials and all who are serving the common good in this difficult and uncertain time, that they will be filled with wisdom and understanding; let us pray to the Lord.</w:t>
      </w:r>
    </w:p>
    <w:p w14:paraId="3F8ABED6" w14:textId="77777777" w:rsidR="00525B44" w:rsidRPr="00525B44" w:rsidRDefault="00525B44" w:rsidP="00525B44">
      <w:pPr>
        <w:rPr>
          <w:rFonts w:cstheme="minorHAnsi"/>
          <w:sz w:val="24"/>
          <w:szCs w:val="24"/>
        </w:rPr>
      </w:pPr>
      <w:r w:rsidRPr="00CA6571">
        <w:rPr>
          <w:rFonts w:cstheme="minorHAnsi"/>
          <w:sz w:val="24"/>
          <w:szCs w:val="24"/>
        </w:rPr>
        <w:t xml:space="preserve">• That in times of illness our merciful and loving Father </w:t>
      </w:r>
      <w:r w:rsidRPr="00525B44">
        <w:rPr>
          <w:rFonts w:cstheme="minorHAnsi"/>
          <w:sz w:val="24"/>
          <w:szCs w:val="24"/>
        </w:rPr>
        <w:t>will strengthen our faith and trust in his goodness and divine providence; let us pray to the Lord.</w:t>
      </w:r>
    </w:p>
    <w:p w14:paraId="48C7E13F" w14:textId="77777777" w:rsidR="00525B44" w:rsidRPr="00525B44" w:rsidRDefault="00525B44" w:rsidP="00525B44">
      <w:pPr>
        <w:rPr>
          <w:rFonts w:cstheme="minorHAnsi"/>
          <w:sz w:val="24"/>
          <w:szCs w:val="24"/>
        </w:rPr>
      </w:pPr>
      <w:r w:rsidRPr="00525B44">
        <w:rPr>
          <w:rFonts w:cstheme="minorHAnsi"/>
          <w:sz w:val="24"/>
          <w:szCs w:val="24"/>
        </w:rPr>
        <w:t>• That our compassionate Father would touch all affected by the current outbreak with healing and peace; let us pray to the Lord.</w:t>
      </w:r>
    </w:p>
    <w:sectPr w:rsidR="00525B44" w:rsidRPr="00525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36AB"/>
    <w:multiLevelType w:val="multilevel"/>
    <w:tmpl w:val="14648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545247"/>
    <w:multiLevelType w:val="hybridMultilevel"/>
    <w:tmpl w:val="E210FA9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95832"/>
    <w:multiLevelType w:val="hybridMultilevel"/>
    <w:tmpl w:val="70283092"/>
    <w:lvl w:ilvl="0" w:tplc="09788F04">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6617E"/>
    <w:multiLevelType w:val="hybridMultilevel"/>
    <w:tmpl w:val="953A6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44159"/>
    <w:multiLevelType w:val="multilevel"/>
    <w:tmpl w:val="50B49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3E2DF8"/>
    <w:multiLevelType w:val="hybridMultilevel"/>
    <w:tmpl w:val="1D2804B2"/>
    <w:lvl w:ilvl="0" w:tplc="09788F0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C2"/>
    <w:rsid w:val="000212B4"/>
    <w:rsid w:val="00036895"/>
    <w:rsid w:val="000561EE"/>
    <w:rsid w:val="00086F79"/>
    <w:rsid w:val="000E5D21"/>
    <w:rsid w:val="0013359B"/>
    <w:rsid w:val="001D1B0F"/>
    <w:rsid w:val="002705D7"/>
    <w:rsid w:val="003D1E78"/>
    <w:rsid w:val="004C3EC2"/>
    <w:rsid w:val="00516F7D"/>
    <w:rsid w:val="00525B44"/>
    <w:rsid w:val="006066C5"/>
    <w:rsid w:val="00664F0D"/>
    <w:rsid w:val="006A3BD1"/>
    <w:rsid w:val="006F48C8"/>
    <w:rsid w:val="0074469D"/>
    <w:rsid w:val="007E2833"/>
    <w:rsid w:val="00820387"/>
    <w:rsid w:val="0086072E"/>
    <w:rsid w:val="00885AE4"/>
    <w:rsid w:val="0093166F"/>
    <w:rsid w:val="00A3552A"/>
    <w:rsid w:val="00A451F4"/>
    <w:rsid w:val="00A75E36"/>
    <w:rsid w:val="00AC53B6"/>
    <w:rsid w:val="00B35842"/>
    <w:rsid w:val="00C0122C"/>
    <w:rsid w:val="00C50405"/>
    <w:rsid w:val="00C86F14"/>
    <w:rsid w:val="00CA6571"/>
    <w:rsid w:val="00D21A0A"/>
    <w:rsid w:val="00D373E7"/>
    <w:rsid w:val="00DD4FE7"/>
    <w:rsid w:val="00DE6B0F"/>
    <w:rsid w:val="00E8795A"/>
    <w:rsid w:val="00EA0F22"/>
    <w:rsid w:val="00F05197"/>
    <w:rsid w:val="00F5304F"/>
    <w:rsid w:val="00F73AC6"/>
    <w:rsid w:val="00FA1936"/>
    <w:rsid w:val="00FE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F674"/>
  <w15:chartTrackingRefBased/>
  <w15:docId w15:val="{FB909AE4-EB0D-4EF1-8D48-39383457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AE4"/>
    <w:rPr>
      <w:color w:val="0563C1" w:themeColor="hyperlink"/>
      <w:u w:val="single"/>
    </w:rPr>
  </w:style>
  <w:style w:type="paragraph" w:styleId="ListParagraph">
    <w:name w:val="List Paragraph"/>
    <w:basedOn w:val="Normal"/>
    <w:uiPriority w:val="34"/>
    <w:qFormat/>
    <w:rsid w:val="00885AE4"/>
    <w:pPr>
      <w:ind w:left="720"/>
      <w:contextualSpacing/>
    </w:pPr>
  </w:style>
  <w:style w:type="character" w:styleId="UnresolvedMention">
    <w:name w:val="Unresolved Mention"/>
    <w:basedOn w:val="DefaultParagraphFont"/>
    <w:uiPriority w:val="99"/>
    <w:semiHidden/>
    <w:unhideWhenUsed/>
    <w:rsid w:val="00FA1936"/>
    <w:rPr>
      <w:color w:val="605E5C"/>
      <w:shd w:val="clear" w:color="auto" w:fill="E1DFDD"/>
    </w:rPr>
  </w:style>
  <w:style w:type="paragraph" w:styleId="BalloonText">
    <w:name w:val="Balloon Text"/>
    <w:basedOn w:val="Normal"/>
    <w:link w:val="BalloonTextChar"/>
    <w:uiPriority w:val="99"/>
    <w:semiHidden/>
    <w:unhideWhenUsed/>
    <w:rsid w:val="003D1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18588">
      <w:bodyDiv w:val="1"/>
      <w:marLeft w:val="0"/>
      <w:marRight w:val="0"/>
      <w:marTop w:val="0"/>
      <w:marBottom w:val="0"/>
      <w:divBdr>
        <w:top w:val="none" w:sz="0" w:space="0" w:color="auto"/>
        <w:left w:val="none" w:sz="0" w:space="0" w:color="auto"/>
        <w:bottom w:val="none" w:sz="0" w:space="0" w:color="auto"/>
        <w:right w:val="none" w:sz="0" w:space="0" w:color="auto"/>
      </w:divBdr>
    </w:div>
    <w:div w:id="1408960332">
      <w:bodyDiv w:val="1"/>
      <w:marLeft w:val="0"/>
      <w:marRight w:val="0"/>
      <w:marTop w:val="0"/>
      <w:marBottom w:val="0"/>
      <w:divBdr>
        <w:top w:val="none" w:sz="0" w:space="0" w:color="auto"/>
        <w:left w:val="none" w:sz="0" w:space="0" w:color="auto"/>
        <w:bottom w:val="none" w:sz="0" w:space="0" w:color="auto"/>
        <w:right w:val="none" w:sz="0" w:space="0" w:color="auto"/>
      </w:divBdr>
    </w:div>
    <w:div w:id="200627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p.org/coronavi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dc.gov/healthywater/hygiene/etiquette/coughing_sneezing.html"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7778F136E5442B5439A05A2CFEF03" ma:contentTypeVersion="10" ma:contentTypeDescription="Create a new document." ma:contentTypeScope="" ma:versionID="4989559bbfa2922405ef500046e2e543">
  <xsd:schema xmlns:xsd="http://www.w3.org/2001/XMLSchema" xmlns:xs="http://www.w3.org/2001/XMLSchema" xmlns:p="http://schemas.microsoft.com/office/2006/metadata/properties" xmlns:ns3="c4a36dc8-4a8f-4347-92ec-e0ffa5f34c5c" targetNamespace="http://schemas.microsoft.com/office/2006/metadata/properties" ma:root="true" ma:fieldsID="08b235c357801f5f282fe529a6c5c3d2" ns3:_="">
    <xsd:import namespace="c4a36dc8-4a8f-4347-92ec-e0ffa5f34c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36dc8-4a8f-4347-92ec-e0ffa5f34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73743-3574-4905-8E05-EFAE1B0D7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36dc8-4a8f-4347-92ec-e0ffa5f34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D8850-5817-45E2-B7E0-78BB6E8F3E66}">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4a36dc8-4a8f-4347-92ec-e0ffa5f34c5c"/>
  </ds:schemaRefs>
</ds:datastoreItem>
</file>

<file path=customXml/itemProps3.xml><?xml version="1.0" encoding="utf-8"?>
<ds:datastoreItem xmlns:ds="http://schemas.openxmlformats.org/officeDocument/2006/customXml" ds:itemID="{102B100D-E367-4CB9-8E99-C20C0FC85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 Peterson</dc:creator>
  <cp:keywords/>
  <dc:description/>
  <cp:lastModifiedBy>Teresa L. Peterson</cp:lastModifiedBy>
  <cp:revision>31</cp:revision>
  <cp:lastPrinted>2020-03-02T18:36:00Z</cp:lastPrinted>
  <dcterms:created xsi:type="dcterms:W3CDTF">2020-03-02T18:48:00Z</dcterms:created>
  <dcterms:modified xsi:type="dcterms:W3CDTF">2020-03-02T21:26:00Z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0x010100ACE7778F136E5442B5439A05A2CFEF03</vt:lpwstr>
  </property>
</Properties>
</file>