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32B8" w14:textId="0E4CFF0C" w:rsidR="00003446" w:rsidRDefault="00003446" w:rsidP="00003446">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FEB 26-27, 2022</w:t>
      </w:r>
    </w:p>
    <w:p w14:paraId="58879209" w14:textId="1CE8BA3D" w:rsidR="00003446" w:rsidRDefault="00003446" w:rsidP="00003446">
      <w:pPr>
        <w:spacing w:line="240" w:lineRule="auto"/>
        <w:jc w:val="center"/>
        <w:rPr>
          <w:rFonts w:ascii="Calibri" w:eastAsia="Calibri" w:hAnsi="Calibri" w:cs="Calibri"/>
        </w:rPr>
      </w:pPr>
      <w:r>
        <w:rPr>
          <w:rFonts w:ascii="Calibri" w:eastAsia="Calibri" w:hAnsi="Calibri" w:cs="Calibri"/>
        </w:rPr>
        <w:t>Eight Sunday in Ordinary Time</w:t>
      </w:r>
    </w:p>
    <w:p w14:paraId="63FA5143" w14:textId="77777777" w:rsidR="00003446" w:rsidRDefault="00003446" w:rsidP="00003446">
      <w:pPr>
        <w:spacing w:line="240" w:lineRule="auto"/>
        <w:rPr>
          <w:rFonts w:ascii="Calibri" w:eastAsia="Calibri" w:hAnsi="Calibri" w:cs="Calibri"/>
          <w:b/>
          <w:sz w:val="28"/>
          <w:szCs w:val="28"/>
        </w:rPr>
      </w:pPr>
    </w:p>
    <w:p w14:paraId="150C6A0F" w14:textId="7EAAAE9A" w:rsidR="00003446" w:rsidRDefault="00003446" w:rsidP="00003446">
      <w:pPr>
        <w:spacing w:line="240" w:lineRule="auto"/>
        <w:rPr>
          <w:rFonts w:ascii="Calibri" w:eastAsia="Calibri" w:hAnsi="Calibri" w:cs="Calibri"/>
          <w:b/>
          <w:sz w:val="28"/>
          <w:szCs w:val="28"/>
        </w:rPr>
      </w:pPr>
      <w:r>
        <w:rPr>
          <w:rFonts w:ascii="Calibri" w:eastAsia="Calibri" w:hAnsi="Calibri" w:cs="Calibri"/>
          <w:b/>
          <w:sz w:val="28"/>
          <w:szCs w:val="28"/>
        </w:rPr>
        <w:t>Gospel reading (Lectionary 84)</w:t>
      </w:r>
    </w:p>
    <w:p w14:paraId="184D7873" w14:textId="50D79D20" w:rsidR="00003446" w:rsidRDefault="00003446" w:rsidP="00003446">
      <w:pPr>
        <w:spacing w:line="240" w:lineRule="auto"/>
        <w:rPr>
          <w:rFonts w:ascii="Calibri" w:eastAsia="Calibri" w:hAnsi="Calibri" w:cs="Calibri"/>
        </w:rPr>
      </w:pPr>
      <w:r>
        <w:rPr>
          <w:rFonts w:ascii="Calibri" w:eastAsia="Calibri" w:hAnsi="Calibri" w:cs="Calibri"/>
        </w:rPr>
        <w:t>Lk 6:39-45</w:t>
      </w:r>
    </w:p>
    <w:p w14:paraId="6F1293B0" w14:textId="77777777" w:rsidR="00003446" w:rsidRDefault="00003446" w:rsidP="00003446">
      <w:pPr>
        <w:spacing w:line="240" w:lineRule="auto"/>
        <w:rPr>
          <w:rFonts w:ascii="Calibri" w:eastAsia="Calibri" w:hAnsi="Calibri" w:cs="Calibri"/>
        </w:rPr>
      </w:pPr>
    </w:p>
    <w:p w14:paraId="36B8C4D1" w14:textId="467A9C1F" w:rsidR="00003446" w:rsidRDefault="00003446" w:rsidP="00003446">
      <w:pPr>
        <w:spacing w:line="240" w:lineRule="auto"/>
        <w:rPr>
          <w:rFonts w:ascii="Calibri" w:eastAsia="Calibri" w:hAnsi="Calibri" w:cs="Calibri"/>
        </w:rPr>
      </w:pPr>
      <w:r>
        <w:rPr>
          <w:rFonts w:ascii="Calibri" w:eastAsia="Calibri" w:hAnsi="Calibri" w:cs="Calibri"/>
        </w:rPr>
        <w:t>Jesus told his disciples a parable,</w:t>
      </w:r>
      <w:r>
        <w:rPr>
          <w:rFonts w:ascii="Calibri" w:eastAsia="Calibri" w:hAnsi="Calibri" w:cs="Calibri"/>
        </w:rPr>
        <w:br/>
        <w:t>“Can a blind person guide a blind person?</w:t>
      </w:r>
      <w:r>
        <w:rPr>
          <w:rFonts w:ascii="Calibri" w:eastAsia="Calibri" w:hAnsi="Calibri" w:cs="Calibri"/>
        </w:rPr>
        <w:br/>
        <w:t>Will not both fall into a pit?</w:t>
      </w:r>
      <w:r>
        <w:rPr>
          <w:rFonts w:ascii="Calibri" w:eastAsia="Calibri" w:hAnsi="Calibri" w:cs="Calibri"/>
        </w:rPr>
        <w:br/>
        <w:t>No disciple is superior to the teacher;</w:t>
      </w:r>
      <w:r>
        <w:rPr>
          <w:rFonts w:ascii="Calibri" w:eastAsia="Calibri" w:hAnsi="Calibri" w:cs="Calibri"/>
        </w:rPr>
        <w:br/>
        <w:t>but when fully trained,</w:t>
      </w:r>
      <w:r>
        <w:rPr>
          <w:rFonts w:ascii="Calibri" w:eastAsia="Calibri" w:hAnsi="Calibri" w:cs="Calibri"/>
        </w:rPr>
        <w:br/>
        <w:t>every disciple will be like his teacher.</w:t>
      </w:r>
      <w:r>
        <w:rPr>
          <w:rFonts w:ascii="Calibri" w:eastAsia="Calibri" w:hAnsi="Calibri" w:cs="Calibri"/>
        </w:rPr>
        <w:br/>
        <w:t>Why do you notice the splinter in your brother’s eye,</w:t>
      </w:r>
      <w:r>
        <w:rPr>
          <w:rFonts w:ascii="Calibri" w:eastAsia="Calibri" w:hAnsi="Calibri" w:cs="Calibri"/>
        </w:rPr>
        <w:br/>
        <w:t>but do not perceive the wooden beam in your own?</w:t>
      </w:r>
      <w:r>
        <w:rPr>
          <w:rFonts w:ascii="Calibri" w:eastAsia="Calibri" w:hAnsi="Calibri" w:cs="Calibri"/>
        </w:rPr>
        <w:br/>
        <w:t>How can you say to your brother,</w:t>
      </w:r>
      <w:r>
        <w:rPr>
          <w:rFonts w:ascii="Calibri" w:eastAsia="Calibri" w:hAnsi="Calibri" w:cs="Calibri"/>
        </w:rPr>
        <w:br/>
        <w:t>‘Brother, let me remove the splinter in your eye,’</w:t>
      </w:r>
      <w:r>
        <w:rPr>
          <w:rFonts w:ascii="Calibri" w:eastAsia="Calibri" w:hAnsi="Calibri" w:cs="Calibri"/>
        </w:rPr>
        <w:br/>
        <w:t>when you do not ever notice the wooden beam in your own eye?</w:t>
      </w:r>
      <w:r>
        <w:rPr>
          <w:rFonts w:ascii="Calibri" w:eastAsia="Calibri" w:hAnsi="Calibri" w:cs="Calibri"/>
        </w:rPr>
        <w:br/>
        <w:t>You hypocrite! Remove the wooden beam from your eye first;</w:t>
      </w:r>
      <w:r>
        <w:rPr>
          <w:rFonts w:ascii="Calibri" w:eastAsia="Calibri" w:hAnsi="Calibri" w:cs="Calibri"/>
        </w:rPr>
        <w:br/>
        <w:t>then you will see clearly</w:t>
      </w:r>
      <w:r>
        <w:rPr>
          <w:rFonts w:ascii="Calibri" w:eastAsia="Calibri" w:hAnsi="Calibri" w:cs="Calibri"/>
        </w:rPr>
        <w:br/>
        <w:t>to remove the splinter in your brother’s eye.</w:t>
      </w:r>
      <w:r>
        <w:rPr>
          <w:rFonts w:ascii="Calibri" w:eastAsia="Calibri" w:hAnsi="Calibri" w:cs="Calibri"/>
        </w:rPr>
        <w:br/>
      </w:r>
      <w:r>
        <w:rPr>
          <w:rFonts w:ascii="Calibri" w:eastAsia="Calibri" w:hAnsi="Calibri" w:cs="Calibri"/>
        </w:rPr>
        <w:br/>
        <w:t>“A good tree does not bear rotten fruit,</w:t>
      </w:r>
      <w:r>
        <w:rPr>
          <w:rFonts w:ascii="Calibri" w:eastAsia="Calibri" w:hAnsi="Calibri" w:cs="Calibri"/>
        </w:rPr>
        <w:br/>
        <w:t>nor does a rotten tree bear good fruit.</w:t>
      </w:r>
      <w:r>
        <w:rPr>
          <w:rFonts w:ascii="Calibri" w:eastAsia="Calibri" w:hAnsi="Calibri" w:cs="Calibri"/>
        </w:rPr>
        <w:br/>
        <w:t>For every tree is known by its own fruit.</w:t>
      </w:r>
      <w:r>
        <w:rPr>
          <w:rFonts w:ascii="Calibri" w:eastAsia="Calibri" w:hAnsi="Calibri" w:cs="Calibri"/>
        </w:rPr>
        <w:br/>
        <w:t>For people do not pick figs from thornbushes,</w:t>
      </w:r>
      <w:r>
        <w:rPr>
          <w:rFonts w:ascii="Calibri" w:eastAsia="Calibri" w:hAnsi="Calibri" w:cs="Calibri"/>
        </w:rPr>
        <w:br/>
        <w:t>nor do they gather grapes from brambles.</w:t>
      </w:r>
      <w:r>
        <w:rPr>
          <w:rFonts w:ascii="Calibri" w:eastAsia="Calibri" w:hAnsi="Calibri" w:cs="Calibri"/>
        </w:rPr>
        <w:br/>
        <w:t xml:space="preserve">A good person out of the store of goodness in his heart produces </w:t>
      </w:r>
      <w:r>
        <w:rPr>
          <w:rFonts w:ascii="Calibri" w:eastAsia="Calibri" w:hAnsi="Calibri" w:cs="Calibri"/>
        </w:rPr>
        <w:br/>
        <w:t>good,</w:t>
      </w:r>
      <w:r>
        <w:rPr>
          <w:rFonts w:ascii="Calibri" w:eastAsia="Calibri" w:hAnsi="Calibri" w:cs="Calibri"/>
        </w:rPr>
        <w:br/>
        <w:t>but an evil person out of a store of evil produces evil;</w:t>
      </w:r>
      <w:r>
        <w:rPr>
          <w:rFonts w:ascii="Calibri" w:eastAsia="Calibri" w:hAnsi="Calibri" w:cs="Calibri"/>
        </w:rPr>
        <w:br/>
        <w:t>for from the fullness of the heart the mouth speaks.”</w:t>
      </w:r>
    </w:p>
    <w:p w14:paraId="696365C2" w14:textId="77777777" w:rsidR="00003446" w:rsidRDefault="00003446" w:rsidP="00003446">
      <w:pPr>
        <w:spacing w:line="240" w:lineRule="auto"/>
        <w:rPr>
          <w:rFonts w:ascii="Calibri" w:eastAsia="Calibri" w:hAnsi="Calibri" w:cs="Calibri"/>
          <w:b/>
          <w:sz w:val="28"/>
          <w:szCs w:val="28"/>
        </w:rPr>
      </w:pPr>
    </w:p>
    <w:p w14:paraId="2543A988" w14:textId="314551E3" w:rsidR="00003446" w:rsidRDefault="00003446" w:rsidP="00003446">
      <w:pPr>
        <w:spacing w:line="240" w:lineRule="auto"/>
        <w:rPr>
          <w:rFonts w:ascii="Calibri" w:eastAsia="Calibri" w:hAnsi="Calibri" w:cs="Calibri"/>
          <w:b/>
          <w:sz w:val="28"/>
          <w:szCs w:val="28"/>
        </w:rPr>
      </w:pPr>
      <w:r>
        <w:rPr>
          <w:rFonts w:ascii="Calibri" w:eastAsia="Calibri" w:hAnsi="Calibri" w:cs="Calibri"/>
          <w:b/>
          <w:sz w:val="28"/>
          <w:szCs w:val="28"/>
        </w:rPr>
        <w:t xml:space="preserve">Intercession </w:t>
      </w:r>
    </w:p>
    <w:p w14:paraId="4B635199" w14:textId="77777777" w:rsidR="005F09DC" w:rsidRDefault="005F09DC" w:rsidP="00003446">
      <w:pPr>
        <w:spacing w:line="240" w:lineRule="auto"/>
        <w:rPr>
          <w:rFonts w:ascii="Calibri" w:eastAsia="Calibri" w:hAnsi="Calibri" w:cs="Calibri"/>
          <w:b/>
          <w:sz w:val="28"/>
          <w:szCs w:val="28"/>
        </w:rPr>
      </w:pPr>
    </w:p>
    <w:p w14:paraId="2FCB8905" w14:textId="080D7F48" w:rsidR="00003446" w:rsidRDefault="00003446" w:rsidP="00003446">
      <w:pPr>
        <w:spacing w:line="240" w:lineRule="auto"/>
        <w:rPr>
          <w:rFonts w:ascii="Calibri" w:eastAsia="Calibri" w:hAnsi="Calibri" w:cs="Calibri"/>
        </w:rPr>
      </w:pPr>
      <w:r>
        <w:rPr>
          <w:rFonts w:ascii="Calibri" w:eastAsia="Calibri" w:hAnsi="Calibri" w:cs="Calibri"/>
        </w:rPr>
        <w:t xml:space="preserve">For our parish community, that inspired by the Holy Spirit, </w:t>
      </w:r>
      <w:r w:rsidR="00255DAD">
        <w:rPr>
          <w:rFonts w:ascii="Calibri" w:eastAsia="Calibri" w:hAnsi="Calibri" w:cs="Calibri"/>
        </w:rPr>
        <w:t>we might bear good fruit through acts of charity, generosity, and love.</w:t>
      </w:r>
    </w:p>
    <w:p w14:paraId="2E544AA7" w14:textId="77777777" w:rsidR="00003446" w:rsidRDefault="00003446" w:rsidP="00003446">
      <w:pPr>
        <w:spacing w:line="240" w:lineRule="auto"/>
        <w:rPr>
          <w:rFonts w:ascii="Calibri" w:eastAsia="Calibri" w:hAnsi="Calibri" w:cs="Calibri"/>
        </w:rPr>
      </w:pPr>
    </w:p>
    <w:p w14:paraId="63DC75F9" w14:textId="4A2AF3CD" w:rsidR="00003446" w:rsidRDefault="00003446" w:rsidP="005F09DC">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6CD7E3A6" w14:textId="77777777" w:rsidR="005F09DC" w:rsidRPr="005F09DC" w:rsidRDefault="005F09DC" w:rsidP="005F09DC">
      <w:pPr>
        <w:spacing w:line="240" w:lineRule="auto"/>
        <w:rPr>
          <w:rFonts w:ascii="Calibri" w:eastAsia="Calibri" w:hAnsi="Calibri" w:cs="Calibri"/>
          <w:b/>
          <w:sz w:val="28"/>
          <w:szCs w:val="28"/>
        </w:rPr>
      </w:pPr>
    </w:p>
    <w:p w14:paraId="2948E5F3" w14:textId="4E130A53" w:rsidR="00003446" w:rsidRDefault="00255DAD" w:rsidP="00003446">
      <w:pPr>
        <w:spacing w:line="240" w:lineRule="auto"/>
        <w:rPr>
          <w:rFonts w:ascii="Calibri" w:eastAsia="Calibri" w:hAnsi="Calibri" w:cs="Calibri"/>
        </w:rPr>
      </w:pPr>
      <w:r>
        <w:rPr>
          <w:rFonts w:ascii="Calibri" w:eastAsia="Calibri" w:hAnsi="Calibri" w:cs="Calibri"/>
        </w:rPr>
        <w:t xml:space="preserve">How do we know someone loves us? Is it through the sweet words they say to us, the grand promises they make? While these things can be part of </w:t>
      </w:r>
      <w:r w:rsidR="005F09DC">
        <w:rPr>
          <w:rFonts w:ascii="Calibri" w:eastAsia="Calibri" w:hAnsi="Calibri" w:cs="Calibri"/>
        </w:rPr>
        <w:t>the equation</w:t>
      </w:r>
      <w:r>
        <w:rPr>
          <w:rFonts w:ascii="Calibri" w:eastAsia="Calibri" w:hAnsi="Calibri" w:cs="Calibri"/>
        </w:rPr>
        <w:t xml:space="preserve">, we come to learn that love can only prove itself through deeds. We know someone loves us not when they </w:t>
      </w:r>
      <w:r w:rsidRPr="005F09DC">
        <w:rPr>
          <w:rFonts w:ascii="Calibri" w:eastAsia="Calibri" w:hAnsi="Calibri" w:cs="Calibri"/>
          <w:i/>
          <w:iCs/>
        </w:rPr>
        <w:t>say</w:t>
      </w:r>
      <w:r>
        <w:rPr>
          <w:rFonts w:ascii="Calibri" w:eastAsia="Calibri" w:hAnsi="Calibri" w:cs="Calibri"/>
        </w:rPr>
        <w:t xml:space="preserve"> they love us, but when they </w:t>
      </w:r>
      <w:r w:rsidR="005F09DC">
        <w:rPr>
          <w:rFonts w:ascii="Calibri" w:eastAsia="Calibri" w:hAnsi="Calibri" w:cs="Calibri"/>
          <w:i/>
          <w:iCs/>
        </w:rPr>
        <w:t>show</w:t>
      </w:r>
      <w:r w:rsidR="005F09DC">
        <w:rPr>
          <w:rFonts w:ascii="Calibri" w:eastAsia="Calibri" w:hAnsi="Calibri" w:cs="Calibri"/>
        </w:rPr>
        <w:t xml:space="preserve"> they love us—by prioritizing us, caring for us, and seeking our good, even when it might mean making a sacrifice.</w:t>
      </w:r>
    </w:p>
    <w:p w14:paraId="2112A66F" w14:textId="6387A9B8" w:rsidR="005F09DC" w:rsidRDefault="005F09DC" w:rsidP="00003446">
      <w:pPr>
        <w:spacing w:line="240" w:lineRule="auto"/>
        <w:rPr>
          <w:rFonts w:ascii="Calibri" w:eastAsia="Calibri" w:hAnsi="Calibri" w:cs="Calibri"/>
        </w:rPr>
      </w:pPr>
    </w:p>
    <w:p w14:paraId="6CAA69F3" w14:textId="51F36C8C" w:rsidR="00003446" w:rsidRDefault="00B63749" w:rsidP="007E4EC2">
      <w:pPr>
        <w:spacing w:line="240" w:lineRule="auto"/>
        <w:rPr>
          <w:rFonts w:ascii="Calibri" w:eastAsia="Calibri" w:hAnsi="Calibri" w:cs="Calibri"/>
        </w:rPr>
      </w:pPr>
      <w:r>
        <w:rPr>
          <w:rFonts w:ascii="Calibri" w:eastAsia="Calibri" w:hAnsi="Calibri" w:cs="Calibri"/>
        </w:rPr>
        <w:t>I</w:t>
      </w:r>
      <w:r w:rsidR="005F09DC">
        <w:rPr>
          <w:rFonts w:ascii="Calibri" w:eastAsia="Calibri" w:hAnsi="Calibri" w:cs="Calibri"/>
        </w:rPr>
        <w:t xml:space="preserve">f this applies to </w:t>
      </w:r>
      <w:r>
        <w:rPr>
          <w:rFonts w:ascii="Calibri" w:eastAsia="Calibri" w:hAnsi="Calibri" w:cs="Calibri"/>
        </w:rPr>
        <w:t xml:space="preserve">us determining </w:t>
      </w:r>
      <w:r w:rsidR="007E4EC2">
        <w:rPr>
          <w:rFonts w:ascii="Calibri" w:eastAsia="Calibri" w:hAnsi="Calibri" w:cs="Calibri"/>
        </w:rPr>
        <w:t>if</w:t>
      </w:r>
      <w:r w:rsidR="005F09DC">
        <w:rPr>
          <w:rFonts w:ascii="Calibri" w:eastAsia="Calibri" w:hAnsi="Calibri" w:cs="Calibri"/>
        </w:rPr>
        <w:t xml:space="preserve"> someone loves us, it can also help us reflect on whether we </w:t>
      </w:r>
      <w:r>
        <w:rPr>
          <w:rFonts w:ascii="Calibri" w:eastAsia="Calibri" w:hAnsi="Calibri" w:cs="Calibri"/>
        </w:rPr>
        <w:t xml:space="preserve">truly </w:t>
      </w:r>
      <w:r w:rsidR="005F09DC">
        <w:rPr>
          <w:rFonts w:ascii="Calibri" w:eastAsia="Calibri" w:hAnsi="Calibri" w:cs="Calibri"/>
        </w:rPr>
        <w:t xml:space="preserve">love others. </w:t>
      </w:r>
      <w:r w:rsidR="007E4EC2">
        <w:rPr>
          <w:rFonts w:ascii="Calibri" w:eastAsia="Calibri" w:hAnsi="Calibri" w:cs="Calibri"/>
        </w:rPr>
        <w:t>Do the things we say we believe about love, giving generously, and serving others lead to concrete deeds in our lives—the “good fruit” Christ talks about in today’s Gospel—or do they tend to not translate into action?</w:t>
      </w:r>
      <w:r w:rsidR="007E4EC2">
        <w:rPr>
          <w:rFonts w:ascii="Calibri" w:eastAsia="Calibri" w:hAnsi="Calibri" w:cs="Calibri"/>
        </w:rPr>
        <w:br/>
      </w:r>
      <w:r w:rsidR="007E4EC2">
        <w:rPr>
          <w:rFonts w:ascii="Calibri" w:eastAsia="Calibri" w:hAnsi="Calibri" w:cs="Calibri"/>
        </w:rPr>
        <w:br/>
        <w:t>It can be difficult to tell! But the Lord gives us opportunities to put love into action each and every day—</w:t>
      </w:r>
      <w:r w:rsidR="007E4EC2">
        <w:rPr>
          <w:rFonts w:ascii="Calibri" w:eastAsia="Calibri" w:hAnsi="Calibri" w:cs="Calibri"/>
        </w:rPr>
        <w:lastRenderedPageBreak/>
        <w:t xml:space="preserve">in our family, our workplace, and our wider community. As a parish, we actually have one of those opportunities before us today: the chance to contribute to our </w:t>
      </w:r>
      <w:r w:rsidR="00776383">
        <w:rPr>
          <w:rFonts w:ascii="Calibri" w:eastAsia="Calibri" w:hAnsi="Calibri" w:cs="Calibri"/>
        </w:rPr>
        <w:t>diocesan Catholic Ministry Appeal</w:t>
      </w:r>
      <w:r w:rsidR="007E4EC2">
        <w:rPr>
          <w:rFonts w:ascii="Calibri" w:eastAsia="Calibri" w:hAnsi="Calibri" w:cs="Calibri"/>
        </w:rPr>
        <w:t xml:space="preserve">. This is a concrete opportunity to not only give generously, but also to contribute to the “good fruit” that our diocese is producing today, sharing the love of the Lord </w:t>
      </w:r>
      <w:r w:rsidR="00D51799">
        <w:rPr>
          <w:rFonts w:ascii="Calibri" w:eastAsia="Calibri" w:hAnsi="Calibri" w:cs="Calibri"/>
        </w:rPr>
        <w:t xml:space="preserve">with so many who desire to receive it. Ask the Lord </w:t>
      </w:r>
      <w:r w:rsidR="00ED3790">
        <w:rPr>
          <w:rFonts w:ascii="Calibri" w:eastAsia="Calibri" w:hAnsi="Calibri" w:cs="Calibri"/>
        </w:rPr>
        <w:t>to ask how he’s inviting you to put your love into action today.</w:t>
      </w:r>
    </w:p>
    <w:p w14:paraId="39B001EF" w14:textId="293D2F40" w:rsidR="005F09DC" w:rsidRDefault="005F09DC" w:rsidP="00003446">
      <w:pPr>
        <w:spacing w:line="240" w:lineRule="auto"/>
        <w:rPr>
          <w:rFonts w:ascii="Calibri" w:eastAsia="Calibri" w:hAnsi="Calibri" w:cs="Calibri"/>
        </w:rPr>
      </w:pPr>
    </w:p>
    <w:p w14:paraId="60AF84D7" w14:textId="77777777" w:rsidR="00003446" w:rsidRDefault="00003446" w:rsidP="00003446">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488805CB" w14:textId="77777777" w:rsidR="00003446" w:rsidRDefault="00003446" w:rsidP="00003446">
      <w:pPr>
        <w:spacing w:line="240" w:lineRule="auto"/>
        <w:rPr>
          <w:rFonts w:ascii="Calibri" w:eastAsia="Calibri" w:hAnsi="Calibri" w:cs="Calibri"/>
        </w:rPr>
      </w:pPr>
    </w:p>
    <w:p w14:paraId="255326D9" w14:textId="50091EC9" w:rsidR="00003446" w:rsidRDefault="00D51799" w:rsidP="00003446">
      <w:pPr>
        <w:spacing w:line="240" w:lineRule="auto"/>
        <w:rPr>
          <w:rFonts w:ascii="Calibri" w:eastAsia="Calibri" w:hAnsi="Calibri" w:cs="Calibri"/>
        </w:rPr>
      </w:pPr>
      <w:r>
        <w:rPr>
          <w:rFonts w:ascii="Calibri" w:eastAsia="Calibri" w:hAnsi="Calibri" w:cs="Calibri"/>
        </w:rPr>
        <w:t xml:space="preserve">Jesus reminds us that a good tree produces good fruit. Consider putting your love and generosity into action by supporting our </w:t>
      </w:r>
      <w:r w:rsidR="00776383">
        <w:rPr>
          <w:rFonts w:ascii="Calibri" w:eastAsia="Calibri" w:hAnsi="Calibri" w:cs="Calibri"/>
        </w:rPr>
        <w:t xml:space="preserve">diocesan Catholic Ministry Appeal </w:t>
      </w:r>
      <w:r>
        <w:rPr>
          <w:rFonts w:ascii="Calibri" w:eastAsia="Calibri" w:hAnsi="Calibri" w:cs="Calibri"/>
        </w:rPr>
        <w:t>today.</w:t>
      </w:r>
    </w:p>
    <w:p w14:paraId="02060E1B" w14:textId="77777777" w:rsidR="00003446" w:rsidRDefault="00003446" w:rsidP="00003446">
      <w:pPr>
        <w:spacing w:line="240" w:lineRule="auto"/>
        <w:rPr>
          <w:rFonts w:ascii="Calibri" w:eastAsia="Calibri" w:hAnsi="Calibri" w:cs="Calibri"/>
        </w:rPr>
      </w:pPr>
    </w:p>
    <w:p w14:paraId="3D57C8EC" w14:textId="77777777" w:rsidR="00003446" w:rsidRDefault="00003446" w:rsidP="00003446">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6BC3D888" w14:textId="5299F0A7" w:rsidR="00003446" w:rsidRDefault="00003446" w:rsidP="00003446">
      <w:pPr>
        <w:spacing w:line="240" w:lineRule="auto"/>
        <w:rPr>
          <w:rFonts w:ascii="Calibri" w:eastAsia="Calibri" w:hAnsi="Calibri" w:cs="Calibri"/>
        </w:rPr>
      </w:pPr>
    </w:p>
    <w:p w14:paraId="1A175A65" w14:textId="2B8E761A" w:rsidR="002A708F" w:rsidRDefault="002A708F" w:rsidP="002A708F">
      <w:pPr>
        <w:spacing w:line="240" w:lineRule="auto"/>
        <w:rPr>
          <w:rFonts w:ascii="Calibri" w:eastAsia="Calibri" w:hAnsi="Calibri" w:cs="Calibri"/>
        </w:rPr>
      </w:pPr>
      <w:r>
        <w:rPr>
          <w:rFonts w:ascii="Calibri" w:eastAsia="Calibri" w:hAnsi="Calibri" w:cs="Calibri"/>
          <w:u w:val="single"/>
        </w:rPr>
        <w:t>Photo:</w:t>
      </w:r>
      <w:r>
        <w:rPr>
          <w:rFonts w:ascii="Calibri" w:eastAsia="Calibri" w:hAnsi="Calibri" w:cs="Calibri"/>
        </w:rPr>
        <w:t xml:space="preserve"> </w:t>
      </w:r>
      <w:r>
        <w:rPr>
          <w:rFonts w:ascii="Calibri" w:eastAsia="Calibri" w:hAnsi="Calibri" w:cs="Calibri"/>
        </w:rPr>
        <w:t>Orange tree</w:t>
      </w:r>
    </w:p>
    <w:p w14:paraId="0CF39402" w14:textId="7E6061EE" w:rsidR="002A708F" w:rsidRPr="003441BB" w:rsidRDefault="002A708F" w:rsidP="002A708F">
      <w:pPr>
        <w:spacing w:line="240" w:lineRule="auto"/>
        <w:rPr>
          <w:rFonts w:ascii="Calibri" w:eastAsia="Calibri" w:hAnsi="Calibri" w:cs="Calibri"/>
        </w:rPr>
      </w:pPr>
      <w:r>
        <w:rPr>
          <w:rFonts w:ascii="Calibri" w:eastAsia="Calibri" w:hAnsi="Calibri" w:cs="Calibri"/>
          <w:u w:val="single"/>
        </w:rPr>
        <w:t>Text:</w:t>
      </w:r>
      <w:r>
        <w:rPr>
          <w:rFonts w:ascii="Calibri" w:eastAsia="Calibri" w:hAnsi="Calibri" w:cs="Calibri"/>
        </w:rPr>
        <w:t xml:space="preserve"> </w:t>
      </w:r>
      <w:r>
        <w:rPr>
          <w:rFonts w:ascii="Calibri" w:eastAsia="Calibri" w:hAnsi="Calibri" w:cs="Calibri"/>
        </w:rPr>
        <w:t>“A good tree does not bear rotten fruit, nor does a rotten tree bear good fruit. For every tree is known by its own fruit.”</w:t>
      </w:r>
      <w:r>
        <w:rPr>
          <w:rFonts w:ascii="Calibri" w:eastAsia="Calibri" w:hAnsi="Calibri" w:cs="Calibri"/>
        </w:rPr>
        <w:t xml:space="preserve"> </w:t>
      </w:r>
    </w:p>
    <w:p w14:paraId="13F07D41" w14:textId="77777777" w:rsidR="000B31E5" w:rsidRDefault="000B31E5" w:rsidP="00003446">
      <w:pPr>
        <w:spacing w:line="240" w:lineRule="auto"/>
        <w:rPr>
          <w:rFonts w:ascii="Calibri" w:eastAsia="Calibri" w:hAnsi="Calibri" w:cs="Calibri"/>
        </w:rPr>
      </w:pPr>
    </w:p>
    <w:p w14:paraId="265DCDBD" w14:textId="2A08E8B9" w:rsidR="00D4575C" w:rsidRDefault="00003446" w:rsidP="00776383">
      <w:pPr>
        <w:spacing w:line="240" w:lineRule="auto"/>
      </w:pPr>
      <w:r w:rsidRPr="00F64C9E">
        <w:rPr>
          <w:rFonts w:ascii="Calibri" w:eastAsia="Calibri" w:hAnsi="Calibri" w:cs="Calibri"/>
          <w:u w:val="single"/>
        </w:rPr>
        <w:t>Copy</w:t>
      </w:r>
      <w:r>
        <w:rPr>
          <w:rFonts w:ascii="Calibri" w:eastAsia="Calibri" w:hAnsi="Calibri" w:cs="Calibri"/>
        </w:rPr>
        <w:t xml:space="preserve">: </w:t>
      </w:r>
      <w:r w:rsidR="00D93172">
        <w:rPr>
          <w:rFonts w:ascii="Calibri" w:eastAsia="Calibri" w:hAnsi="Calibri" w:cs="Calibri"/>
        </w:rPr>
        <w:t xml:space="preserve">Through your support of our </w:t>
      </w:r>
      <w:r w:rsidR="00776383">
        <w:rPr>
          <w:rFonts w:ascii="Calibri" w:eastAsia="Calibri" w:hAnsi="Calibri" w:cs="Calibri"/>
        </w:rPr>
        <w:t>diocesan Catholic Ministry Appeal</w:t>
      </w:r>
      <w:r w:rsidR="00D93172">
        <w:rPr>
          <w:rFonts w:ascii="Calibri" w:eastAsia="Calibri" w:hAnsi="Calibri" w:cs="Calibri"/>
        </w:rPr>
        <w:t xml:space="preserve">, you can share the love of the Lord – and the “good fruit” it produces – with those who desire to receive it.  </w:t>
      </w:r>
    </w:p>
    <w:sectPr w:rsidR="00D4575C">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11BF9" w14:textId="77777777" w:rsidR="00776D38" w:rsidRDefault="00776D38" w:rsidP="00B63749">
      <w:pPr>
        <w:spacing w:line="240" w:lineRule="auto"/>
      </w:pPr>
      <w:r>
        <w:separator/>
      </w:r>
    </w:p>
  </w:endnote>
  <w:endnote w:type="continuationSeparator" w:id="0">
    <w:p w14:paraId="5B76747B" w14:textId="77777777" w:rsidR="00776D38" w:rsidRDefault="00776D38" w:rsidP="00B63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8D534" w14:textId="77777777" w:rsidR="00776D38" w:rsidRDefault="00776D38" w:rsidP="00B63749">
      <w:pPr>
        <w:spacing w:line="240" w:lineRule="auto"/>
      </w:pPr>
      <w:r>
        <w:separator/>
      </w:r>
    </w:p>
  </w:footnote>
  <w:footnote w:type="continuationSeparator" w:id="0">
    <w:p w14:paraId="0701358B" w14:textId="77777777" w:rsidR="00776D38" w:rsidRDefault="00776D38" w:rsidP="00B637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46"/>
    <w:rsid w:val="00003446"/>
    <w:rsid w:val="000237C1"/>
    <w:rsid w:val="000B31E5"/>
    <w:rsid w:val="00255DAD"/>
    <w:rsid w:val="002A708F"/>
    <w:rsid w:val="003F27B6"/>
    <w:rsid w:val="00542175"/>
    <w:rsid w:val="005F09DC"/>
    <w:rsid w:val="00776383"/>
    <w:rsid w:val="00776D38"/>
    <w:rsid w:val="0077719D"/>
    <w:rsid w:val="007E4EC2"/>
    <w:rsid w:val="008D1197"/>
    <w:rsid w:val="00B43466"/>
    <w:rsid w:val="00B63749"/>
    <w:rsid w:val="00C67147"/>
    <w:rsid w:val="00C97577"/>
    <w:rsid w:val="00CE555C"/>
    <w:rsid w:val="00D51799"/>
    <w:rsid w:val="00D61A31"/>
    <w:rsid w:val="00D93172"/>
    <w:rsid w:val="00ED3790"/>
    <w:rsid w:val="00FD6343"/>
    <w:rsid w:val="00FE4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23EC"/>
  <w15:chartTrackingRefBased/>
  <w15:docId w15:val="{A7B5D20C-1373-D740-A626-E1C4D709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4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749"/>
    <w:pPr>
      <w:tabs>
        <w:tab w:val="center" w:pos="4680"/>
        <w:tab w:val="right" w:pos="9360"/>
      </w:tabs>
      <w:spacing w:line="240" w:lineRule="auto"/>
    </w:pPr>
  </w:style>
  <w:style w:type="character" w:customStyle="1" w:styleId="HeaderChar">
    <w:name w:val="Header Char"/>
    <w:basedOn w:val="DefaultParagraphFont"/>
    <w:link w:val="Header"/>
    <w:uiPriority w:val="99"/>
    <w:rsid w:val="00B63749"/>
    <w:rPr>
      <w:rFonts w:ascii="Arial" w:eastAsia="Arial" w:hAnsi="Arial" w:cs="Arial"/>
      <w:sz w:val="22"/>
      <w:szCs w:val="22"/>
      <w:lang w:val="en"/>
    </w:rPr>
  </w:style>
  <w:style w:type="paragraph" w:styleId="Footer">
    <w:name w:val="footer"/>
    <w:basedOn w:val="Normal"/>
    <w:link w:val="FooterChar"/>
    <w:uiPriority w:val="99"/>
    <w:unhideWhenUsed/>
    <w:rsid w:val="00B63749"/>
    <w:pPr>
      <w:tabs>
        <w:tab w:val="center" w:pos="4680"/>
        <w:tab w:val="right" w:pos="9360"/>
      </w:tabs>
      <w:spacing w:line="240" w:lineRule="auto"/>
    </w:pPr>
  </w:style>
  <w:style w:type="character" w:customStyle="1" w:styleId="FooterChar">
    <w:name w:val="Footer Char"/>
    <w:basedOn w:val="DefaultParagraphFont"/>
    <w:link w:val="Footer"/>
    <w:uiPriority w:val="99"/>
    <w:rsid w:val="00B63749"/>
    <w:rPr>
      <w:rFonts w:ascii="Arial" w:eastAsia="Arial" w:hAnsi="Arial" w:cs="Arial"/>
      <w:sz w:val="22"/>
      <w:szCs w:val="22"/>
      <w:lang w:val="en"/>
    </w:rPr>
  </w:style>
  <w:style w:type="paragraph" w:styleId="Revision">
    <w:name w:val="Revision"/>
    <w:hidden/>
    <w:uiPriority w:val="99"/>
    <w:semiHidden/>
    <w:rsid w:val="00B63749"/>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542175"/>
    <w:rPr>
      <w:sz w:val="16"/>
      <w:szCs w:val="16"/>
    </w:rPr>
  </w:style>
  <w:style w:type="paragraph" w:styleId="CommentText">
    <w:name w:val="annotation text"/>
    <w:basedOn w:val="Normal"/>
    <w:link w:val="CommentTextChar"/>
    <w:uiPriority w:val="99"/>
    <w:semiHidden/>
    <w:unhideWhenUsed/>
    <w:rsid w:val="00542175"/>
    <w:pPr>
      <w:spacing w:line="240" w:lineRule="auto"/>
    </w:pPr>
    <w:rPr>
      <w:sz w:val="20"/>
      <w:szCs w:val="20"/>
    </w:rPr>
  </w:style>
  <w:style w:type="character" w:customStyle="1" w:styleId="CommentTextChar">
    <w:name w:val="Comment Text Char"/>
    <w:basedOn w:val="DefaultParagraphFont"/>
    <w:link w:val="CommentText"/>
    <w:uiPriority w:val="99"/>
    <w:semiHidden/>
    <w:rsid w:val="0054217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42175"/>
    <w:rPr>
      <w:b/>
      <w:bCs/>
    </w:rPr>
  </w:style>
  <w:style w:type="character" w:customStyle="1" w:styleId="CommentSubjectChar">
    <w:name w:val="Comment Subject Char"/>
    <w:basedOn w:val="CommentTextChar"/>
    <w:link w:val="CommentSubject"/>
    <w:uiPriority w:val="99"/>
    <w:semiHidden/>
    <w:rsid w:val="00542175"/>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1B83B-B62B-4F35-846F-F642C11E409A}">
  <ds:schemaRefs>
    <ds:schemaRef ds:uri="http://schemas.microsoft.com/sharepoint/v3/contenttype/forms"/>
  </ds:schemaRefs>
</ds:datastoreItem>
</file>

<file path=customXml/itemProps2.xml><?xml version="1.0" encoding="utf-8"?>
<ds:datastoreItem xmlns:ds="http://schemas.openxmlformats.org/officeDocument/2006/customXml" ds:itemID="{FCE98C3E-1C5E-4D93-9881-098FC138AF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AE496-64B3-4273-A781-BA43440E3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7</cp:revision>
  <dcterms:created xsi:type="dcterms:W3CDTF">2021-12-16T20:04:00Z</dcterms:created>
  <dcterms:modified xsi:type="dcterms:W3CDTF">2022-01-31T17:25:00Z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