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7F58" w14:textId="77777777" w:rsidR="0039288A" w:rsidRPr="00B05C4C" w:rsidRDefault="00E848A5" w:rsidP="0039288A">
      <w:pPr>
        <w:jc w:val="both"/>
        <w:rPr>
          <w:rFonts w:ascii="Arial" w:hAnsi="Arial"/>
          <w:b/>
          <w:szCs w:val="28"/>
        </w:rPr>
      </w:pPr>
      <w:r>
        <w:rPr>
          <w:rFonts w:ascii="Arial" w:hAnsi="Arial"/>
          <w:b/>
          <w:szCs w:val="28"/>
        </w:rPr>
        <w:t>To:</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t xml:space="preserve">Pastors, Principals, </w:t>
      </w:r>
      <w:r w:rsidR="00675240">
        <w:rPr>
          <w:rFonts w:ascii="Arial" w:hAnsi="Arial"/>
          <w:b/>
          <w:szCs w:val="28"/>
        </w:rPr>
        <w:t xml:space="preserve">Business Managers </w:t>
      </w:r>
      <w:r w:rsidRPr="00B05C4C">
        <w:rPr>
          <w:rFonts w:ascii="Arial" w:hAnsi="Arial"/>
          <w:b/>
          <w:szCs w:val="28"/>
        </w:rPr>
        <w:t>and Bookkeepers</w:t>
      </w:r>
    </w:p>
    <w:p w14:paraId="39CE1B34" w14:textId="77777777" w:rsidR="0039288A" w:rsidRPr="00B05C4C" w:rsidRDefault="0039288A" w:rsidP="0039288A">
      <w:pPr>
        <w:jc w:val="both"/>
        <w:rPr>
          <w:rFonts w:ascii="Arial" w:hAnsi="Arial"/>
          <w:b/>
          <w:szCs w:val="28"/>
        </w:rPr>
      </w:pPr>
      <w:r w:rsidRPr="00B05C4C">
        <w:rPr>
          <w:rFonts w:ascii="Arial" w:hAnsi="Arial"/>
          <w:b/>
          <w:szCs w:val="28"/>
        </w:rPr>
        <w:t>From:</w:t>
      </w:r>
      <w:r w:rsidRPr="00B05C4C">
        <w:rPr>
          <w:rFonts w:ascii="Arial" w:hAnsi="Arial"/>
          <w:b/>
          <w:szCs w:val="28"/>
        </w:rPr>
        <w:tab/>
      </w:r>
      <w:r w:rsidRPr="00B05C4C">
        <w:rPr>
          <w:rFonts w:ascii="Arial" w:hAnsi="Arial"/>
          <w:b/>
          <w:szCs w:val="28"/>
        </w:rPr>
        <w:tab/>
      </w:r>
      <w:r w:rsidRPr="00B05C4C">
        <w:rPr>
          <w:rFonts w:ascii="Arial" w:hAnsi="Arial"/>
          <w:b/>
          <w:szCs w:val="28"/>
        </w:rPr>
        <w:tab/>
      </w:r>
      <w:r w:rsidRPr="00B05C4C">
        <w:rPr>
          <w:rFonts w:ascii="Arial" w:hAnsi="Arial"/>
          <w:b/>
          <w:szCs w:val="28"/>
        </w:rPr>
        <w:tab/>
      </w:r>
      <w:r w:rsidRPr="00B05C4C">
        <w:rPr>
          <w:rFonts w:ascii="Arial" w:hAnsi="Arial"/>
          <w:b/>
          <w:szCs w:val="28"/>
        </w:rPr>
        <w:tab/>
      </w:r>
      <w:r w:rsidR="00520CE4">
        <w:rPr>
          <w:rFonts w:ascii="Arial" w:hAnsi="Arial"/>
          <w:b/>
          <w:szCs w:val="28"/>
        </w:rPr>
        <w:t>Tom Heironimus</w:t>
      </w:r>
      <w:r w:rsidRPr="00B05C4C">
        <w:rPr>
          <w:rFonts w:ascii="Arial" w:hAnsi="Arial"/>
          <w:b/>
          <w:szCs w:val="28"/>
        </w:rPr>
        <w:t xml:space="preserve">, </w:t>
      </w:r>
      <w:r w:rsidR="00E848A5">
        <w:rPr>
          <w:rFonts w:ascii="Arial" w:hAnsi="Arial"/>
          <w:b/>
          <w:szCs w:val="28"/>
        </w:rPr>
        <w:t xml:space="preserve">Director of </w:t>
      </w:r>
      <w:r w:rsidR="00520CE4">
        <w:rPr>
          <w:rFonts w:ascii="Arial" w:hAnsi="Arial"/>
          <w:b/>
          <w:szCs w:val="28"/>
        </w:rPr>
        <w:t>Parish &amp; Treasury Services</w:t>
      </w:r>
    </w:p>
    <w:p w14:paraId="32F66844" w14:textId="52673576" w:rsidR="0039288A" w:rsidRPr="00B05C4C" w:rsidRDefault="0039288A" w:rsidP="0039288A">
      <w:pPr>
        <w:jc w:val="both"/>
        <w:rPr>
          <w:rFonts w:ascii="Arial" w:hAnsi="Arial"/>
          <w:b/>
          <w:szCs w:val="28"/>
        </w:rPr>
      </w:pPr>
      <w:r w:rsidRPr="00B05C4C">
        <w:rPr>
          <w:rFonts w:ascii="Arial" w:hAnsi="Arial"/>
          <w:b/>
          <w:szCs w:val="28"/>
        </w:rPr>
        <w:t>Subject:</w:t>
      </w:r>
      <w:r w:rsidRPr="00B05C4C">
        <w:rPr>
          <w:rFonts w:ascii="Arial" w:hAnsi="Arial"/>
          <w:b/>
          <w:szCs w:val="28"/>
        </w:rPr>
        <w:tab/>
      </w:r>
      <w:r w:rsidRPr="00B05C4C">
        <w:rPr>
          <w:rFonts w:ascii="Arial" w:hAnsi="Arial"/>
          <w:b/>
          <w:szCs w:val="28"/>
        </w:rPr>
        <w:tab/>
      </w:r>
      <w:r w:rsidRPr="00B05C4C">
        <w:rPr>
          <w:rFonts w:ascii="Arial" w:hAnsi="Arial"/>
          <w:b/>
          <w:szCs w:val="28"/>
        </w:rPr>
        <w:tab/>
        <w:t xml:space="preserve">Budget Guidance for Fiscal </w:t>
      </w:r>
      <w:r w:rsidR="00501439">
        <w:rPr>
          <w:rFonts w:ascii="Arial" w:hAnsi="Arial"/>
          <w:b/>
          <w:szCs w:val="28"/>
        </w:rPr>
        <w:t>202</w:t>
      </w:r>
      <w:r w:rsidR="0094114F">
        <w:rPr>
          <w:rFonts w:ascii="Arial" w:hAnsi="Arial"/>
          <w:b/>
          <w:szCs w:val="28"/>
        </w:rPr>
        <w:t>2</w:t>
      </w:r>
      <w:r w:rsidR="00501439">
        <w:rPr>
          <w:rFonts w:ascii="Arial" w:hAnsi="Arial"/>
          <w:b/>
          <w:szCs w:val="28"/>
        </w:rPr>
        <w:t>-202</w:t>
      </w:r>
      <w:r w:rsidR="0094114F">
        <w:rPr>
          <w:rFonts w:ascii="Arial" w:hAnsi="Arial"/>
          <w:b/>
          <w:szCs w:val="28"/>
        </w:rPr>
        <w:t>3</w:t>
      </w:r>
    </w:p>
    <w:p w14:paraId="320AD265" w14:textId="5CA9B09D" w:rsidR="0039288A" w:rsidRPr="00B05C4C" w:rsidRDefault="0039288A" w:rsidP="0039288A">
      <w:pPr>
        <w:jc w:val="both"/>
        <w:rPr>
          <w:rFonts w:ascii="Arial" w:hAnsi="Arial"/>
          <w:b/>
          <w:szCs w:val="28"/>
        </w:rPr>
      </w:pPr>
      <w:r>
        <w:rPr>
          <w:rFonts w:ascii="Arial" w:hAnsi="Arial"/>
          <w:b/>
          <w:szCs w:val="28"/>
        </w:rPr>
        <w:t>Date:</w:t>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Pr>
          <w:rFonts w:ascii="Arial" w:hAnsi="Arial"/>
          <w:b/>
          <w:szCs w:val="28"/>
        </w:rPr>
        <w:tab/>
      </w:r>
      <w:r w:rsidR="0094114F">
        <w:rPr>
          <w:rFonts w:ascii="Arial" w:hAnsi="Arial"/>
          <w:b/>
          <w:szCs w:val="28"/>
        </w:rPr>
        <w:t>March 10, 2022</w:t>
      </w:r>
    </w:p>
    <w:p w14:paraId="6436306D" w14:textId="77777777" w:rsidR="0039288A" w:rsidRDefault="0039288A" w:rsidP="0039288A">
      <w:pPr>
        <w:jc w:val="both"/>
        <w:rPr>
          <w:rFonts w:ascii="Arial" w:hAnsi="Arial"/>
          <w:szCs w:val="28"/>
        </w:rPr>
      </w:pPr>
    </w:p>
    <w:p w14:paraId="0DECA73C" w14:textId="77777777" w:rsidR="0039288A" w:rsidRDefault="0039288A" w:rsidP="0039288A">
      <w:pPr>
        <w:jc w:val="both"/>
        <w:rPr>
          <w:rFonts w:ascii="Arial" w:hAnsi="Arial"/>
          <w:szCs w:val="28"/>
        </w:rPr>
      </w:pPr>
    </w:p>
    <w:p w14:paraId="4AD84FE9" w14:textId="1C79B622" w:rsidR="0039288A" w:rsidRPr="00E2229D" w:rsidRDefault="0039288A" w:rsidP="0039288A">
      <w:pPr>
        <w:jc w:val="both"/>
        <w:rPr>
          <w:rFonts w:ascii="Arial" w:hAnsi="Arial"/>
          <w:szCs w:val="28"/>
        </w:rPr>
      </w:pPr>
      <w:r w:rsidRPr="00EA6835">
        <w:rPr>
          <w:rFonts w:ascii="Arial" w:hAnsi="Arial"/>
          <w:szCs w:val="28"/>
        </w:rPr>
        <w:t xml:space="preserve">The following guidance is provided </w:t>
      </w:r>
      <w:r w:rsidR="00A42598">
        <w:rPr>
          <w:rFonts w:ascii="Arial" w:hAnsi="Arial"/>
          <w:szCs w:val="28"/>
        </w:rPr>
        <w:t xml:space="preserve">to assist you </w:t>
      </w:r>
      <w:r>
        <w:rPr>
          <w:rFonts w:ascii="Arial" w:hAnsi="Arial"/>
          <w:szCs w:val="28"/>
        </w:rPr>
        <w:t xml:space="preserve">in </w:t>
      </w:r>
      <w:r w:rsidR="0094114F">
        <w:rPr>
          <w:rFonts w:ascii="Arial" w:hAnsi="Arial"/>
          <w:szCs w:val="28"/>
        </w:rPr>
        <w:t>preparing</w:t>
      </w:r>
      <w:r w:rsidR="00257C6F">
        <w:rPr>
          <w:rFonts w:ascii="Arial" w:hAnsi="Arial"/>
          <w:szCs w:val="28"/>
        </w:rPr>
        <w:t xml:space="preserve"> </w:t>
      </w:r>
      <w:r>
        <w:rPr>
          <w:rFonts w:ascii="Arial" w:hAnsi="Arial"/>
          <w:szCs w:val="28"/>
        </w:rPr>
        <w:t xml:space="preserve">budgets for </w:t>
      </w:r>
      <w:r w:rsidRPr="00C135B0">
        <w:rPr>
          <w:rFonts w:ascii="Arial" w:hAnsi="Arial"/>
          <w:szCs w:val="28"/>
        </w:rPr>
        <w:t xml:space="preserve">Fiscal </w:t>
      </w:r>
      <w:r w:rsidR="00CE3CEE" w:rsidRPr="00C135B0">
        <w:rPr>
          <w:rFonts w:ascii="Arial" w:hAnsi="Arial"/>
          <w:szCs w:val="28"/>
        </w:rPr>
        <w:t>20</w:t>
      </w:r>
      <w:r w:rsidR="00630499" w:rsidRPr="00C135B0">
        <w:rPr>
          <w:rFonts w:ascii="Arial" w:hAnsi="Arial"/>
          <w:szCs w:val="28"/>
        </w:rPr>
        <w:t>2</w:t>
      </w:r>
      <w:r w:rsidR="0094114F">
        <w:rPr>
          <w:rFonts w:ascii="Arial" w:hAnsi="Arial"/>
          <w:szCs w:val="28"/>
        </w:rPr>
        <w:t>3</w:t>
      </w:r>
      <w:r w:rsidR="00630499" w:rsidRPr="00C135B0">
        <w:rPr>
          <w:rFonts w:ascii="Arial" w:hAnsi="Arial"/>
          <w:szCs w:val="28"/>
        </w:rPr>
        <w:t xml:space="preserve"> </w:t>
      </w:r>
      <w:r w:rsidRPr="00C135B0">
        <w:rPr>
          <w:rFonts w:ascii="Arial" w:hAnsi="Arial"/>
          <w:szCs w:val="28"/>
        </w:rPr>
        <w:t>(July</w:t>
      </w:r>
      <w:r w:rsidR="00035F2D" w:rsidRPr="00C135B0">
        <w:rPr>
          <w:rFonts w:ascii="Arial" w:hAnsi="Arial"/>
          <w:szCs w:val="28"/>
        </w:rPr>
        <w:t xml:space="preserve"> 1, </w:t>
      </w:r>
      <w:r w:rsidR="00E0668D" w:rsidRPr="00C135B0">
        <w:rPr>
          <w:rFonts w:ascii="Arial" w:hAnsi="Arial"/>
          <w:szCs w:val="28"/>
        </w:rPr>
        <w:t>20</w:t>
      </w:r>
      <w:r w:rsidR="00592664" w:rsidRPr="00C135B0">
        <w:rPr>
          <w:rFonts w:ascii="Arial" w:hAnsi="Arial"/>
          <w:szCs w:val="28"/>
        </w:rPr>
        <w:t>2</w:t>
      </w:r>
      <w:r w:rsidR="0094114F">
        <w:rPr>
          <w:rFonts w:ascii="Arial" w:hAnsi="Arial"/>
          <w:szCs w:val="28"/>
        </w:rPr>
        <w:t>2</w:t>
      </w:r>
      <w:r w:rsidR="00E0668D" w:rsidRPr="00C135B0">
        <w:rPr>
          <w:rFonts w:ascii="Arial" w:hAnsi="Arial"/>
          <w:szCs w:val="28"/>
        </w:rPr>
        <w:t xml:space="preserve"> </w:t>
      </w:r>
      <w:r w:rsidR="00035F2D" w:rsidRPr="00C135B0">
        <w:rPr>
          <w:rFonts w:ascii="Arial" w:hAnsi="Arial"/>
          <w:szCs w:val="28"/>
        </w:rPr>
        <w:t xml:space="preserve">– June 30, </w:t>
      </w:r>
      <w:r w:rsidR="00630499" w:rsidRPr="00C135B0">
        <w:rPr>
          <w:rFonts w:ascii="Arial" w:hAnsi="Arial"/>
          <w:szCs w:val="28"/>
        </w:rPr>
        <w:t>202</w:t>
      </w:r>
      <w:r w:rsidR="0094114F">
        <w:rPr>
          <w:rFonts w:ascii="Arial" w:hAnsi="Arial"/>
          <w:szCs w:val="28"/>
        </w:rPr>
        <w:t>3</w:t>
      </w:r>
      <w:r w:rsidR="00035F2D" w:rsidRPr="00CA6C09">
        <w:rPr>
          <w:rFonts w:ascii="Arial" w:hAnsi="Arial"/>
          <w:szCs w:val="28"/>
        </w:rPr>
        <w:t>)</w:t>
      </w:r>
      <w:r w:rsidRPr="00CA6C09">
        <w:rPr>
          <w:rFonts w:ascii="Arial" w:hAnsi="Arial"/>
          <w:szCs w:val="28"/>
        </w:rPr>
        <w:t xml:space="preserve">. </w:t>
      </w:r>
      <w:r w:rsidR="00D144C5" w:rsidRPr="00CA6C09">
        <w:rPr>
          <w:rFonts w:ascii="Arial" w:hAnsi="Arial"/>
          <w:szCs w:val="28"/>
        </w:rPr>
        <w:t xml:space="preserve">In most instances, the rates provided below must be approved at meetings of the Diocesan Finance Council, Insurance Trust, S&amp;L Trust, Pension Board, and </w:t>
      </w:r>
      <w:r w:rsidR="00D144C5" w:rsidRPr="00E2229D">
        <w:rPr>
          <w:rFonts w:ascii="Arial" w:hAnsi="Arial"/>
          <w:szCs w:val="28"/>
        </w:rPr>
        <w:t>Catholic Foundation</w:t>
      </w:r>
      <w:r w:rsidR="00D144C5">
        <w:rPr>
          <w:rFonts w:ascii="Arial" w:hAnsi="Arial"/>
          <w:szCs w:val="28"/>
        </w:rPr>
        <w:t>.</w:t>
      </w:r>
      <w:r w:rsidR="00D144C5" w:rsidRPr="00CA6C09">
        <w:rPr>
          <w:rFonts w:ascii="Arial" w:hAnsi="Arial"/>
          <w:szCs w:val="28"/>
        </w:rPr>
        <w:t xml:space="preserve"> </w:t>
      </w:r>
      <w:r w:rsidR="00D144C5" w:rsidRPr="00EF620D">
        <w:rPr>
          <w:rFonts w:ascii="Arial" w:hAnsi="Arial"/>
          <w:szCs w:val="28"/>
        </w:rPr>
        <w:t>These meetings will be held during</w:t>
      </w:r>
      <w:r w:rsidR="00D144C5">
        <w:rPr>
          <w:rFonts w:ascii="Arial" w:hAnsi="Arial"/>
          <w:szCs w:val="28"/>
        </w:rPr>
        <w:t xml:space="preserve"> </w:t>
      </w:r>
      <w:r w:rsidR="00D144C5" w:rsidRPr="00E2229D">
        <w:rPr>
          <w:rFonts w:ascii="Arial" w:hAnsi="Arial"/>
          <w:szCs w:val="28"/>
        </w:rPr>
        <w:t>May 202</w:t>
      </w:r>
      <w:r w:rsidR="0094114F">
        <w:rPr>
          <w:rFonts w:ascii="Arial" w:hAnsi="Arial"/>
          <w:szCs w:val="28"/>
        </w:rPr>
        <w:t>2</w:t>
      </w:r>
      <w:r w:rsidR="00D144C5" w:rsidRPr="00E2229D">
        <w:rPr>
          <w:rFonts w:ascii="Arial" w:hAnsi="Arial"/>
          <w:szCs w:val="28"/>
        </w:rPr>
        <w:t>.</w:t>
      </w:r>
      <w:r w:rsidRPr="00CA6C09">
        <w:rPr>
          <w:rFonts w:ascii="Arial" w:hAnsi="Arial"/>
          <w:szCs w:val="28"/>
        </w:rPr>
        <w:t xml:space="preserve"> </w:t>
      </w:r>
    </w:p>
    <w:p w14:paraId="677E7070" w14:textId="77777777" w:rsidR="00EA6835" w:rsidRPr="00E2229D" w:rsidRDefault="00EA6835" w:rsidP="0025396E">
      <w:pPr>
        <w:jc w:val="both"/>
        <w:rPr>
          <w:rFonts w:ascii="Arial" w:hAnsi="Arial"/>
          <w:szCs w:val="28"/>
          <w:u w:val="single"/>
        </w:rPr>
      </w:pPr>
    </w:p>
    <w:p w14:paraId="78AC6DDF" w14:textId="77777777" w:rsidR="0025396E" w:rsidRPr="00A31CFA" w:rsidRDefault="0025396E" w:rsidP="0025396E">
      <w:pPr>
        <w:jc w:val="both"/>
        <w:rPr>
          <w:rFonts w:ascii="Arial" w:hAnsi="Arial"/>
          <w:b/>
          <w:szCs w:val="28"/>
        </w:rPr>
      </w:pPr>
      <w:r w:rsidRPr="00A31CFA">
        <w:rPr>
          <w:rFonts w:ascii="Arial" w:hAnsi="Arial"/>
          <w:b/>
          <w:szCs w:val="28"/>
        </w:rPr>
        <w:t>INSURANCE AND EMPLOYEE BENEFIT FUNDS’ TRUST</w:t>
      </w:r>
    </w:p>
    <w:p w14:paraId="5F1A8A1E" w14:textId="77777777" w:rsidR="000F073C" w:rsidRPr="000F073C" w:rsidRDefault="000F073C" w:rsidP="0025396E">
      <w:pPr>
        <w:jc w:val="both"/>
        <w:rPr>
          <w:rFonts w:ascii="Arial" w:hAnsi="Arial"/>
          <w:szCs w:val="28"/>
        </w:rPr>
      </w:pPr>
    </w:p>
    <w:p w14:paraId="18317B7D" w14:textId="5753D022" w:rsidR="00BD03DF" w:rsidRPr="00EF620D" w:rsidRDefault="00877F13" w:rsidP="00BD03DF">
      <w:pPr>
        <w:jc w:val="both"/>
        <w:rPr>
          <w:rFonts w:ascii="Arial" w:hAnsi="Arial"/>
          <w:szCs w:val="28"/>
        </w:rPr>
      </w:pPr>
      <w:r w:rsidRPr="00CA6C09">
        <w:rPr>
          <w:rFonts w:ascii="Arial" w:hAnsi="Arial"/>
          <w:b/>
          <w:szCs w:val="28"/>
          <w:u w:val="single"/>
        </w:rPr>
        <w:t xml:space="preserve">Group </w:t>
      </w:r>
      <w:r w:rsidR="0025396E" w:rsidRPr="00CA6C09">
        <w:rPr>
          <w:rFonts w:ascii="Arial" w:hAnsi="Arial"/>
          <w:b/>
          <w:szCs w:val="28"/>
          <w:u w:val="single"/>
        </w:rPr>
        <w:t>Health Insurance</w:t>
      </w:r>
      <w:r w:rsidR="00BD03DF" w:rsidRPr="00CA6C09">
        <w:rPr>
          <w:rFonts w:ascii="Arial" w:hAnsi="Arial"/>
          <w:szCs w:val="28"/>
        </w:rPr>
        <w:t xml:space="preserve"> </w:t>
      </w:r>
      <w:r w:rsidR="00385E33">
        <w:rPr>
          <w:rFonts w:ascii="Arial" w:hAnsi="Arial"/>
          <w:szCs w:val="28"/>
        </w:rPr>
        <w:t xml:space="preserve">costs </w:t>
      </w:r>
      <w:r w:rsidR="00196D57">
        <w:rPr>
          <w:rFonts w:ascii="Arial" w:hAnsi="Arial"/>
          <w:szCs w:val="28"/>
        </w:rPr>
        <w:t xml:space="preserve">continue to escalate. </w:t>
      </w:r>
      <w:r w:rsidR="00854915">
        <w:rPr>
          <w:rFonts w:ascii="Arial" w:hAnsi="Arial"/>
          <w:szCs w:val="28"/>
        </w:rPr>
        <w:t xml:space="preserve">The </w:t>
      </w:r>
      <w:r w:rsidR="00D206AB">
        <w:rPr>
          <w:rFonts w:ascii="Arial" w:hAnsi="Arial"/>
          <w:szCs w:val="28"/>
        </w:rPr>
        <w:t>estimated</w:t>
      </w:r>
      <w:r w:rsidR="00854915">
        <w:rPr>
          <w:rFonts w:ascii="Arial" w:hAnsi="Arial"/>
          <w:szCs w:val="28"/>
        </w:rPr>
        <w:t xml:space="preserve"> </w:t>
      </w:r>
      <w:r w:rsidR="00BD03DF" w:rsidRPr="00CA6C09">
        <w:rPr>
          <w:rFonts w:ascii="Arial" w:hAnsi="Arial"/>
          <w:szCs w:val="28"/>
        </w:rPr>
        <w:t>employer’s m</w:t>
      </w:r>
      <w:r w:rsidR="00A31CFA" w:rsidRPr="00CA6C09">
        <w:rPr>
          <w:rFonts w:ascii="Arial" w:hAnsi="Arial"/>
          <w:szCs w:val="28"/>
        </w:rPr>
        <w:t>onthly health insurance premium</w:t>
      </w:r>
      <w:r w:rsidR="00BD03DF" w:rsidRPr="00CA6C09">
        <w:rPr>
          <w:rFonts w:ascii="Arial" w:hAnsi="Arial"/>
          <w:szCs w:val="28"/>
        </w:rPr>
        <w:t xml:space="preserve"> for </w:t>
      </w:r>
      <w:r w:rsidR="00A55F60">
        <w:rPr>
          <w:rFonts w:ascii="Arial" w:hAnsi="Arial"/>
          <w:szCs w:val="28"/>
        </w:rPr>
        <w:t>benefits-</w:t>
      </w:r>
      <w:r w:rsidR="00BD03DF" w:rsidRPr="00CA6C09">
        <w:rPr>
          <w:rFonts w:ascii="Arial" w:hAnsi="Arial"/>
          <w:szCs w:val="28"/>
        </w:rPr>
        <w:t xml:space="preserve">eligible </w:t>
      </w:r>
      <w:r w:rsidR="00BD03DF" w:rsidRPr="000B0733">
        <w:rPr>
          <w:rFonts w:ascii="Arial" w:hAnsi="Arial"/>
          <w:szCs w:val="28"/>
        </w:rPr>
        <w:t xml:space="preserve">employees </w:t>
      </w:r>
      <w:r w:rsidR="00854915" w:rsidRPr="000B0733">
        <w:rPr>
          <w:rFonts w:ascii="Arial" w:hAnsi="Arial"/>
          <w:szCs w:val="28"/>
        </w:rPr>
        <w:t xml:space="preserve">is </w:t>
      </w:r>
      <w:r w:rsidR="00630499" w:rsidRPr="000B0733">
        <w:rPr>
          <w:rFonts w:ascii="Arial" w:hAnsi="Arial"/>
          <w:szCs w:val="28"/>
        </w:rPr>
        <w:t>$</w:t>
      </w:r>
      <w:r w:rsidR="002D262E">
        <w:rPr>
          <w:rFonts w:ascii="Arial" w:hAnsi="Arial"/>
          <w:szCs w:val="28"/>
        </w:rPr>
        <w:t>1,020</w:t>
      </w:r>
      <w:r w:rsidR="002D262E" w:rsidRPr="000B0733">
        <w:rPr>
          <w:rFonts w:ascii="Arial" w:hAnsi="Arial"/>
          <w:szCs w:val="28"/>
        </w:rPr>
        <w:t xml:space="preserve"> </w:t>
      </w:r>
      <w:r w:rsidR="00630499" w:rsidRPr="000B0733">
        <w:rPr>
          <w:rFonts w:ascii="Arial" w:hAnsi="Arial"/>
          <w:szCs w:val="28"/>
        </w:rPr>
        <w:t>per month</w:t>
      </w:r>
      <w:r w:rsidR="00C0719E" w:rsidRPr="000B0733">
        <w:rPr>
          <w:rFonts w:ascii="Arial" w:hAnsi="Arial"/>
          <w:szCs w:val="28"/>
        </w:rPr>
        <w:t>.</w:t>
      </w:r>
      <w:r w:rsidR="00723D7C" w:rsidRPr="000B0733">
        <w:rPr>
          <w:rFonts w:ascii="Arial" w:hAnsi="Arial"/>
          <w:szCs w:val="28"/>
        </w:rPr>
        <w:t xml:space="preserve"> </w:t>
      </w:r>
      <w:r w:rsidR="00C0719E" w:rsidRPr="000B0733">
        <w:rPr>
          <w:rFonts w:ascii="Arial" w:hAnsi="Arial"/>
          <w:szCs w:val="28"/>
        </w:rPr>
        <w:t xml:space="preserve"> </w:t>
      </w:r>
      <w:r w:rsidR="00C33379" w:rsidRPr="000B0733">
        <w:rPr>
          <w:rFonts w:ascii="Arial" w:hAnsi="Arial"/>
          <w:szCs w:val="28"/>
        </w:rPr>
        <w:t>Health insurance cost for priests should be budgeted at $</w:t>
      </w:r>
      <w:r w:rsidR="002D262E">
        <w:rPr>
          <w:rFonts w:ascii="Arial" w:hAnsi="Arial"/>
          <w:szCs w:val="28"/>
        </w:rPr>
        <w:t>1,455</w:t>
      </w:r>
      <w:r w:rsidR="00C33379" w:rsidRPr="000B0733">
        <w:rPr>
          <w:rFonts w:ascii="Arial" w:hAnsi="Arial"/>
          <w:szCs w:val="28"/>
        </w:rPr>
        <w:t xml:space="preserve"> </w:t>
      </w:r>
      <w:bookmarkStart w:id="0" w:name="_Hlk34313971"/>
      <w:r w:rsidR="00C33379" w:rsidRPr="000B0733">
        <w:rPr>
          <w:rFonts w:ascii="Arial" w:hAnsi="Arial"/>
          <w:szCs w:val="28"/>
        </w:rPr>
        <w:t>per month</w:t>
      </w:r>
      <w:r w:rsidR="003D317F" w:rsidRPr="000B0733">
        <w:rPr>
          <w:rFonts w:ascii="Arial" w:hAnsi="Arial"/>
          <w:szCs w:val="28"/>
        </w:rPr>
        <w:t xml:space="preserve"> </w:t>
      </w:r>
      <w:r w:rsidR="00C33379" w:rsidRPr="000B0733">
        <w:rPr>
          <w:rFonts w:ascii="Arial" w:hAnsi="Arial"/>
          <w:szCs w:val="28"/>
        </w:rPr>
        <w:t>for those not on Medicare</w:t>
      </w:r>
      <w:bookmarkEnd w:id="0"/>
      <w:r w:rsidR="00C33379" w:rsidRPr="000B0733">
        <w:rPr>
          <w:rFonts w:ascii="Arial" w:hAnsi="Arial"/>
          <w:szCs w:val="28"/>
        </w:rPr>
        <w:t>, and $</w:t>
      </w:r>
      <w:r w:rsidR="002D262E">
        <w:rPr>
          <w:rFonts w:ascii="Arial" w:hAnsi="Arial"/>
          <w:szCs w:val="28"/>
        </w:rPr>
        <w:t>779</w:t>
      </w:r>
      <w:r w:rsidR="002D262E" w:rsidRPr="000B0733">
        <w:rPr>
          <w:rFonts w:ascii="Arial" w:hAnsi="Arial"/>
          <w:szCs w:val="28"/>
        </w:rPr>
        <w:t xml:space="preserve"> </w:t>
      </w:r>
      <w:r w:rsidR="00C33379" w:rsidRPr="000B0733">
        <w:rPr>
          <w:rFonts w:ascii="Arial" w:hAnsi="Arial"/>
          <w:szCs w:val="28"/>
        </w:rPr>
        <w:t>per</w:t>
      </w:r>
      <w:r w:rsidR="00C33379">
        <w:rPr>
          <w:rFonts w:ascii="Arial" w:hAnsi="Arial"/>
          <w:szCs w:val="28"/>
        </w:rPr>
        <w:t xml:space="preserve"> month for those on Medicare. </w:t>
      </w:r>
      <w:r w:rsidR="00C0719E" w:rsidRPr="00EF620D">
        <w:rPr>
          <w:rFonts w:ascii="Arial" w:hAnsi="Arial"/>
          <w:szCs w:val="28"/>
        </w:rPr>
        <w:t>As required by law, coverage must be offered to all full-time regular employees, but c</w:t>
      </w:r>
      <w:r w:rsidR="00723D7C" w:rsidRPr="00EF620D">
        <w:rPr>
          <w:rFonts w:ascii="Arial" w:hAnsi="Arial"/>
          <w:szCs w:val="28"/>
        </w:rPr>
        <w:t xml:space="preserve">overage </w:t>
      </w:r>
      <w:r w:rsidR="00EF620D" w:rsidRPr="00EF620D">
        <w:rPr>
          <w:rFonts w:ascii="Arial" w:hAnsi="Arial"/>
          <w:szCs w:val="28"/>
        </w:rPr>
        <w:t>is</w:t>
      </w:r>
      <w:r w:rsidR="00723D7C" w:rsidRPr="00EF620D">
        <w:rPr>
          <w:rFonts w:ascii="Arial" w:hAnsi="Arial"/>
          <w:szCs w:val="28"/>
        </w:rPr>
        <w:t xml:space="preserve"> no longer </w:t>
      </w:r>
      <w:r w:rsidR="00C73C8F" w:rsidRPr="00EF620D">
        <w:rPr>
          <w:rFonts w:ascii="Arial" w:hAnsi="Arial"/>
          <w:szCs w:val="28"/>
        </w:rPr>
        <w:t>mandatory,</w:t>
      </w:r>
      <w:r w:rsidR="00F72BFC">
        <w:rPr>
          <w:rFonts w:ascii="Arial" w:hAnsi="Arial"/>
          <w:szCs w:val="28"/>
        </w:rPr>
        <w:t xml:space="preserve"> and employers will not be billed</w:t>
      </w:r>
      <w:r w:rsidR="00196D57">
        <w:rPr>
          <w:rFonts w:ascii="Arial" w:hAnsi="Arial"/>
          <w:szCs w:val="28"/>
        </w:rPr>
        <w:t xml:space="preserve"> for employees who waive coverage.</w:t>
      </w:r>
    </w:p>
    <w:p w14:paraId="3D5B350A" w14:textId="77777777" w:rsidR="00A31CFA" w:rsidRDefault="00A31CFA" w:rsidP="0025396E">
      <w:pPr>
        <w:jc w:val="both"/>
        <w:rPr>
          <w:rFonts w:ascii="Arial" w:hAnsi="Arial"/>
          <w:b/>
          <w:szCs w:val="28"/>
          <w:u w:val="single"/>
        </w:rPr>
      </w:pPr>
    </w:p>
    <w:p w14:paraId="6F0E972C" w14:textId="77777777" w:rsidR="0025396E" w:rsidRPr="00EF620D" w:rsidRDefault="0025396E" w:rsidP="0025396E">
      <w:pPr>
        <w:jc w:val="both"/>
        <w:rPr>
          <w:rFonts w:ascii="Arial" w:hAnsi="Arial"/>
          <w:szCs w:val="28"/>
        </w:rPr>
      </w:pPr>
      <w:r w:rsidRPr="00CA6C09">
        <w:rPr>
          <w:rFonts w:ascii="Arial" w:hAnsi="Arial"/>
          <w:b/>
          <w:szCs w:val="28"/>
          <w:u w:val="single"/>
        </w:rPr>
        <w:t>Workers’ Compensation Insurance</w:t>
      </w:r>
      <w:r w:rsidR="00082560" w:rsidRPr="00CA6C09">
        <w:rPr>
          <w:rFonts w:ascii="Arial" w:hAnsi="Arial"/>
          <w:szCs w:val="28"/>
        </w:rPr>
        <w:t xml:space="preserve"> </w:t>
      </w:r>
      <w:r w:rsidR="00CE3CEE" w:rsidRPr="00CA6C09">
        <w:rPr>
          <w:rFonts w:ascii="Arial" w:hAnsi="Arial"/>
          <w:szCs w:val="28"/>
        </w:rPr>
        <w:t>rates</w:t>
      </w:r>
      <w:r w:rsidR="00082560" w:rsidRPr="00CA6C09">
        <w:rPr>
          <w:rFonts w:ascii="Arial" w:hAnsi="Arial"/>
          <w:szCs w:val="28"/>
        </w:rPr>
        <w:t xml:space="preserve"> </w:t>
      </w:r>
      <w:bookmarkStart w:id="1" w:name="_Hlk508206409"/>
      <w:r w:rsidR="00082560" w:rsidRPr="00CA6C09">
        <w:rPr>
          <w:rFonts w:ascii="Arial" w:hAnsi="Arial"/>
          <w:szCs w:val="28"/>
        </w:rPr>
        <w:t>for the coming year</w:t>
      </w:r>
      <w:r w:rsidR="00CE3CEE" w:rsidRPr="00CA6C09">
        <w:rPr>
          <w:rFonts w:ascii="Arial" w:hAnsi="Arial"/>
          <w:szCs w:val="28"/>
        </w:rPr>
        <w:t xml:space="preserve"> </w:t>
      </w:r>
      <w:bookmarkStart w:id="2" w:name="_Hlk2339021"/>
      <w:r w:rsidR="00CE3CEE" w:rsidRPr="00EF620D">
        <w:rPr>
          <w:rFonts w:ascii="Arial" w:hAnsi="Arial"/>
          <w:szCs w:val="28"/>
        </w:rPr>
        <w:t xml:space="preserve">will </w:t>
      </w:r>
      <w:r w:rsidR="00EE6DA2" w:rsidRPr="00EF620D">
        <w:rPr>
          <w:rFonts w:ascii="Arial" w:hAnsi="Arial"/>
          <w:szCs w:val="28"/>
        </w:rPr>
        <w:t>remain at</w:t>
      </w:r>
      <w:bookmarkEnd w:id="2"/>
      <w:r w:rsidR="00082560" w:rsidRPr="00EF620D">
        <w:rPr>
          <w:rFonts w:ascii="Arial" w:hAnsi="Arial"/>
          <w:szCs w:val="28"/>
        </w:rPr>
        <w:t>:</w:t>
      </w:r>
      <w:bookmarkEnd w:id="1"/>
    </w:p>
    <w:p w14:paraId="1DCA6B52" w14:textId="45793CF0" w:rsidR="0025396E" w:rsidRPr="00CA6C09" w:rsidRDefault="00B52D8A" w:rsidP="00287B1E">
      <w:pPr>
        <w:ind w:left="576"/>
        <w:jc w:val="both"/>
        <w:rPr>
          <w:rFonts w:ascii="Arial" w:hAnsi="Arial"/>
        </w:rPr>
      </w:pPr>
      <w:r>
        <w:rPr>
          <w:rFonts w:ascii="Arial" w:hAnsi="Arial"/>
        </w:rPr>
        <w:t>Clergy</w:t>
      </w:r>
      <w:r w:rsidR="00C601A5">
        <w:rPr>
          <w:rFonts w:ascii="Arial" w:hAnsi="Arial"/>
        </w:rPr>
        <w:t>, office</w:t>
      </w:r>
      <w:r>
        <w:rPr>
          <w:rFonts w:ascii="Arial" w:hAnsi="Arial"/>
        </w:rPr>
        <w:t xml:space="preserve"> &amp; professional </w:t>
      </w:r>
      <w:r w:rsidR="0025396E" w:rsidRPr="00CA6C09">
        <w:rPr>
          <w:rFonts w:ascii="Arial" w:hAnsi="Arial"/>
        </w:rPr>
        <w:t>employees</w:t>
      </w:r>
      <w:r w:rsidR="0025396E" w:rsidRPr="00CA6C09">
        <w:rPr>
          <w:rFonts w:ascii="Arial" w:hAnsi="Arial"/>
        </w:rPr>
        <w:tab/>
      </w:r>
      <w:r w:rsidR="0025396E" w:rsidRPr="00CA6C09">
        <w:rPr>
          <w:rFonts w:ascii="Arial" w:hAnsi="Arial"/>
        </w:rPr>
        <w:tab/>
      </w:r>
      <w:r w:rsidR="0025396E" w:rsidRPr="00CA6C09">
        <w:rPr>
          <w:rFonts w:ascii="Arial" w:hAnsi="Arial"/>
        </w:rPr>
        <w:tab/>
      </w:r>
      <w:r w:rsidR="0025396E" w:rsidRPr="00CA6C09">
        <w:rPr>
          <w:rFonts w:ascii="Arial" w:hAnsi="Arial"/>
        </w:rPr>
        <w:tab/>
      </w:r>
      <w:r w:rsidR="0025396E" w:rsidRPr="00CA6C09">
        <w:rPr>
          <w:rFonts w:ascii="Arial" w:hAnsi="Arial"/>
        </w:rPr>
        <w:tab/>
        <w:t xml:space="preserve"> </w:t>
      </w:r>
      <w:r w:rsidR="00CE3CEE" w:rsidRPr="00CA6C09">
        <w:rPr>
          <w:rFonts w:ascii="Arial" w:hAnsi="Arial"/>
        </w:rPr>
        <w:t>1</w:t>
      </w:r>
      <w:r w:rsidR="00082560" w:rsidRPr="00CA6C09">
        <w:rPr>
          <w:rFonts w:ascii="Arial" w:hAnsi="Arial"/>
        </w:rPr>
        <w:t>.</w:t>
      </w:r>
      <w:r w:rsidR="00CE3CEE" w:rsidRPr="00CA6C09">
        <w:rPr>
          <w:rFonts w:ascii="Arial" w:hAnsi="Arial"/>
        </w:rPr>
        <w:t>0</w:t>
      </w:r>
      <w:r w:rsidR="0025396E" w:rsidRPr="00CA6C09">
        <w:rPr>
          <w:rFonts w:ascii="Arial" w:hAnsi="Arial"/>
        </w:rPr>
        <w:t>% of annual wages</w:t>
      </w:r>
    </w:p>
    <w:p w14:paraId="7983F7D6" w14:textId="253B5497" w:rsidR="0025396E" w:rsidRPr="00CA6C09" w:rsidRDefault="0025396E" w:rsidP="00287B1E">
      <w:pPr>
        <w:ind w:left="576"/>
        <w:jc w:val="both"/>
        <w:rPr>
          <w:rFonts w:ascii="Arial" w:hAnsi="Arial"/>
        </w:rPr>
      </w:pPr>
      <w:r w:rsidRPr="00CA6C09">
        <w:rPr>
          <w:rFonts w:ascii="Arial" w:hAnsi="Arial"/>
        </w:rPr>
        <w:t>All other employees</w:t>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Pr="00CA6C09">
        <w:rPr>
          <w:rFonts w:ascii="Arial" w:hAnsi="Arial"/>
        </w:rPr>
        <w:tab/>
      </w:r>
      <w:r w:rsidR="004F3184">
        <w:rPr>
          <w:rFonts w:ascii="Arial" w:hAnsi="Arial"/>
        </w:rPr>
        <w:t xml:space="preserve"> </w:t>
      </w:r>
      <w:r w:rsidR="00CE3CEE" w:rsidRPr="00CA6C09">
        <w:rPr>
          <w:rFonts w:ascii="Arial" w:hAnsi="Arial"/>
        </w:rPr>
        <w:t>8</w:t>
      </w:r>
      <w:r w:rsidRPr="00CA6C09">
        <w:rPr>
          <w:rFonts w:ascii="Arial" w:hAnsi="Arial"/>
        </w:rPr>
        <w:t>.</w:t>
      </w:r>
      <w:r w:rsidR="00082560" w:rsidRPr="00CA6C09">
        <w:rPr>
          <w:rFonts w:ascii="Arial" w:hAnsi="Arial"/>
        </w:rPr>
        <w:t>0% of annual wages</w:t>
      </w:r>
    </w:p>
    <w:p w14:paraId="56C7BEC8" w14:textId="77777777" w:rsidR="008E32C2" w:rsidRPr="00CA6C09" w:rsidRDefault="008E32C2" w:rsidP="008E32C2">
      <w:pPr>
        <w:jc w:val="both"/>
        <w:rPr>
          <w:rFonts w:ascii="Arial" w:hAnsi="Arial"/>
          <w:szCs w:val="28"/>
        </w:rPr>
      </w:pPr>
      <w:r w:rsidRPr="00CA6C09">
        <w:rPr>
          <w:rFonts w:ascii="Arial" w:hAnsi="Arial"/>
        </w:rPr>
        <w:t xml:space="preserve">Note: Independent contractors and other non-employees </w:t>
      </w:r>
      <w:r w:rsidRPr="00CA6C09">
        <w:rPr>
          <w:rFonts w:ascii="Arial" w:hAnsi="Arial"/>
          <w:szCs w:val="28"/>
        </w:rPr>
        <w:t>working on Diocesan property must be registered with the Safe Environment Office.  They mu</w:t>
      </w:r>
      <w:r w:rsidR="00501439">
        <w:rPr>
          <w:rFonts w:ascii="Arial" w:hAnsi="Arial"/>
          <w:szCs w:val="28"/>
        </w:rPr>
        <w:t>st provide evidence of General L</w:t>
      </w:r>
      <w:r w:rsidRPr="00CA6C09">
        <w:rPr>
          <w:rFonts w:ascii="Arial" w:hAnsi="Arial"/>
          <w:szCs w:val="28"/>
        </w:rPr>
        <w:t xml:space="preserve">iability, Professional Liability, and Workers’ Compensation insurance coverage as applicable.  Please consult the Insurance Office or Safe Environment Office at the Pastoral Center if you need further guidance. </w:t>
      </w:r>
    </w:p>
    <w:p w14:paraId="47EEEA2E" w14:textId="77777777" w:rsidR="0025396E" w:rsidRPr="00CA6C09" w:rsidRDefault="0025396E" w:rsidP="0025396E">
      <w:pPr>
        <w:jc w:val="both"/>
        <w:rPr>
          <w:rFonts w:ascii="Arial" w:hAnsi="Arial"/>
          <w:szCs w:val="28"/>
        </w:rPr>
      </w:pPr>
    </w:p>
    <w:p w14:paraId="339AB34A" w14:textId="042B83EF" w:rsidR="00287B1E" w:rsidRPr="00CA6C09" w:rsidRDefault="00287B1E" w:rsidP="0025396E">
      <w:pPr>
        <w:jc w:val="both"/>
        <w:rPr>
          <w:rFonts w:ascii="Arial" w:hAnsi="Arial"/>
          <w:szCs w:val="28"/>
        </w:rPr>
      </w:pPr>
      <w:r w:rsidRPr="00CA6C09">
        <w:rPr>
          <w:rFonts w:ascii="Arial" w:hAnsi="Arial"/>
          <w:szCs w:val="28"/>
        </w:rPr>
        <w:t xml:space="preserve">The </w:t>
      </w:r>
      <w:r w:rsidR="009019BA" w:rsidRPr="00CA6C09">
        <w:rPr>
          <w:rFonts w:ascii="Arial" w:hAnsi="Arial"/>
          <w:b/>
          <w:szCs w:val="28"/>
          <w:u w:val="single"/>
        </w:rPr>
        <w:t>Unemployment Compensation Insurance</w:t>
      </w:r>
      <w:r w:rsidRPr="00CA6C09">
        <w:rPr>
          <w:rFonts w:ascii="Arial" w:hAnsi="Arial"/>
          <w:szCs w:val="28"/>
        </w:rPr>
        <w:t xml:space="preserve"> rate</w:t>
      </w:r>
      <w:r w:rsidR="008D2D57" w:rsidRPr="00CA6C09">
        <w:rPr>
          <w:rFonts w:ascii="Arial" w:hAnsi="Arial"/>
          <w:szCs w:val="28"/>
        </w:rPr>
        <w:t xml:space="preserve"> </w:t>
      </w:r>
      <w:r w:rsidR="00CE3CEE" w:rsidRPr="00CA6C09">
        <w:rPr>
          <w:rFonts w:ascii="Arial" w:hAnsi="Arial"/>
          <w:szCs w:val="28"/>
        </w:rPr>
        <w:t xml:space="preserve">for the coming year </w:t>
      </w:r>
      <w:r w:rsidR="00C0719E" w:rsidRPr="00EF620D">
        <w:rPr>
          <w:rFonts w:ascii="Arial" w:hAnsi="Arial"/>
          <w:szCs w:val="28"/>
        </w:rPr>
        <w:t>will remain at</w:t>
      </w:r>
      <w:r w:rsidRPr="00EF620D">
        <w:rPr>
          <w:rFonts w:ascii="Arial" w:hAnsi="Arial"/>
          <w:szCs w:val="28"/>
        </w:rPr>
        <w:t xml:space="preserve"> </w:t>
      </w:r>
      <w:r w:rsidR="00CE3CEE" w:rsidRPr="00EF620D">
        <w:rPr>
          <w:rFonts w:ascii="Arial" w:hAnsi="Arial"/>
          <w:szCs w:val="28"/>
        </w:rPr>
        <w:t>2</w:t>
      </w:r>
      <w:r w:rsidRPr="00EF620D">
        <w:rPr>
          <w:rFonts w:ascii="Arial" w:hAnsi="Arial"/>
          <w:szCs w:val="28"/>
        </w:rPr>
        <w:t>.</w:t>
      </w:r>
      <w:r w:rsidR="00CE3CEE" w:rsidRPr="00EF620D">
        <w:rPr>
          <w:rFonts w:ascii="Arial" w:hAnsi="Arial"/>
          <w:szCs w:val="28"/>
        </w:rPr>
        <w:t>0</w:t>
      </w:r>
      <w:r w:rsidR="008D2D57" w:rsidRPr="00EF620D">
        <w:rPr>
          <w:rFonts w:ascii="Arial" w:hAnsi="Arial"/>
          <w:szCs w:val="28"/>
        </w:rPr>
        <w:t>%</w:t>
      </w:r>
      <w:r w:rsidR="007E7D10" w:rsidRPr="00EF620D">
        <w:rPr>
          <w:rFonts w:ascii="Arial" w:hAnsi="Arial"/>
          <w:szCs w:val="28"/>
        </w:rPr>
        <w:t xml:space="preserve"> of the</w:t>
      </w:r>
      <w:r w:rsidR="008D2D57" w:rsidRPr="00EF620D">
        <w:rPr>
          <w:rFonts w:ascii="Arial" w:hAnsi="Arial"/>
          <w:szCs w:val="28"/>
        </w:rPr>
        <w:t xml:space="preserve"> </w:t>
      </w:r>
      <w:r w:rsidR="007E7D10" w:rsidRPr="00EF620D">
        <w:rPr>
          <w:rFonts w:ascii="Arial" w:hAnsi="Arial"/>
          <w:szCs w:val="28"/>
        </w:rPr>
        <w:t>first $</w:t>
      </w:r>
      <w:r w:rsidR="0036470A" w:rsidRPr="00EF620D">
        <w:rPr>
          <w:rFonts w:ascii="Arial" w:hAnsi="Arial"/>
          <w:szCs w:val="28"/>
        </w:rPr>
        <w:t>7</w:t>
      </w:r>
      <w:r w:rsidR="009019BA" w:rsidRPr="00EF620D">
        <w:rPr>
          <w:rFonts w:ascii="Arial" w:hAnsi="Arial"/>
          <w:szCs w:val="28"/>
        </w:rPr>
        <w:t xml:space="preserve">,000 of </w:t>
      </w:r>
      <w:bookmarkStart w:id="3" w:name="_Hlk34216596"/>
      <w:r w:rsidRPr="00EF620D">
        <w:rPr>
          <w:rFonts w:ascii="Arial" w:hAnsi="Arial"/>
          <w:szCs w:val="28"/>
        </w:rPr>
        <w:t xml:space="preserve">W-2 </w:t>
      </w:r>
      <w:r w:rsidR="009019BA" w:rsidRPr="00EF620D">
        <w:rPr>
          <w:rFonts w:ascii="Arial" w:hAnsi="Arial"/>
          <w:szCs w:val="28"/>
        </w:rPr>
        <w:t xml:space="preserve">wages </w:t>
      </w:r>
      <w:r w:rsidR="004F2CFC" w:rsidRPr="00EF620D">
        <w:rPr>
          <w:rFonts w:ascii="Arial" w:hAnsi="Arial"/>
          <w:szCs w:val="28"/>
        </w:rPr>
        <w:t xml:space="preserve">for all full and part-time lay employees </w:t>
      </w:r>
      <w:r w:rsidR="009019BA" w:rsidRPr="00EF620D">
        <w:rPr>
          <w:rFonts w:ascii="Arial" w:hAnsi="Arial"/>
          <w:szCs w:val="28"/>
        </w:rPr>
        <w:t xml:space="preserve">paid in </w:t>
      </w:r>
      <w:r w:rsidRPr="00EF620D">
        <w:rPr>
          <w:rFonts w:ascii="Arial" w:hAnsi="Arial"/>
          <w:szCs w:val="28"/>
        </w:rPr>
        <w:t>the 20</w:t>
      </w:r>
      <w:r w:rsidR="00D206AB">
        <w:rPr>
          <w:rFonts w:ascii="Arial" w:hAnsi="Arial"/>
          <w:szCs w:val="28"/>
        </w:rPr>
        <w:t>20</w:t>
      </w:r>
      <w:r w:rsidR="00F72BFC">
        <w:rPr>
          <w:rFonts w:ascii="Arial" w:hAnsi="Arial"/>
          <w:szCs w:val="28"/>
        </w:rPr>
        <w:t xml:space="preserve"> </w:t>
      </w:r>
      <w:r w:rsidR="009019BA" w:rsidRPr="00EF620D">
        <w:rPr>
          <w:rFonts w:ascii="Arial" w:hAnsi="Arial"/>
          <w:szCs w:val="28"/>
        </w:rPr>
        <w:t>calendar year</w:t>
      </w:r>
      <w:bookmarkEnd w:id="3"/>
      <w:r w:rsidR="008D2D57" w:rsidRPr="00EF620D">
        <w:rPr>
          <w:rFonts w:ascii="Arial" w:hAnsi="Arial"/>
          <w:szCs w:val="28"/>
        </w:rPr>
        <w:t xml:space="preserve">.  </w:t>
      </w:r>
      <w:bookmarkStart w:id="4" w:name="_Hlk34216680"/>
      <w:r w:rsidR="009019BA" w:rsidRPr="00EF620D">
        <w:rPr>
          <w:rFonts w:ascii="Arial" w:hAnsi="Arial"/>
          <w:szCs w:val="28"/>
        </w:rPr>
        <w:t xml:space="preserve">The premium will be </w:t>
      </w:r>
      <w:r w:rsidRPr="00EF620D">
        <w:rPr>
          <w:rFonts w:ascii="Arial" w:hAnsi="Arial"/>
          <w:szCs w:val="28"/>
        </w:rPr>
        <w:t>invoiced monthly</w:t>
      </w:r>
      <w:r w:rsidR="009019BA" w:rsidRPr="00EF620D">
        <w:rPr>
          <w:rFonts w:ascii="Arial" w:hAnsi="Arial"/>
          <w:szCs w:val="28"/>
        </w:rPr>
        <w:t xml:space="preserve"> </w:t>
      </w:r>
      <w:r w:rsidR="00FC4952" w:rsidRPr="00EF620D">
        <w:rPr>
          <w:rFonts w:ascii="Arial" w:hAnsi="Arial"/>
          <w:szCs w:val="28"/>
        </w:rPr>
        <w:t>and payment is to be</w:t>
      </w:r>
      <w:r w:rsidR="00FC4952" w:rsidRPr="00CA6C09">
        <w:rPr>
          <w:rFonts w:ascii="Arial" w:hAnsi="Arial"/>
          <w:szCs w:val="28"/>
        </w:rPr>
        <w:t xml:space="preserve"> remitted to the Diocese. </w:t>
      </w:r>
      <w:r w:rsidR="009019BA" w:rsidRPr="00CA6C09">
        <w:rPr>
          <w:rFonts w:ascii="Arial" w:hAnsi="Arial"/>
          <w:szCs w:val="28"/>
        </w:rPr>
        <w:t xml:space="preserve"> </w:t>
      </w:r>
    </w:p>
    <w:bookmarkEnd w:id="4"/>
    <w:p w14:paraId="50DCE9C9" w14:textId="77777777" w:rsidR="005B181A" w:rsidRPr="00CA6C09" w:rsidRDefault="009019BA" w:rsidP="0025396E">
      <w:pPr>
        <w:jc w:val="both"/>
        <w:rPr>
          <w:rFonts w:ascii="Arial" w:hAnsi="Arial"/>
          <w:szCs w:val="28"/>
        </w:rPr>
      </w:pPr>
      <w:r w:rsidRPr="00CA6C09">
        <w:rPr>
          <w:rFonts w:ascii="Arial" w:hAnsi="Arial"/>
          <w:szCs w:val="28"/>
        </w:rPr>
        <w:t>N</w:t>
      </w:r>
      <w:r w:rsidR="00287B1E" w:rsidRPr="00CA6C09">
        <w:rPr>
          <w:rFonts w:ascii="Arial" w:hAnsi="Arial"/>
          <w:szCs w:val="28"/>
        </w:rPr>
        <w:t>ote</w:t>
      </w:r>
      <w:r w:rsidRPr="00CA6C09">
        <w:rPr>
          <w:rFonts w:ascii="Arial" w:hAnsi="Arial"/>
          <w:szCs w:val="28"/>
        </w:rPr>
        <w:t xml:space="preserve">:  Unemployment Compensation Quarterly reports (UCT-6) are filed with the State of Florida automatically by our </w:t>
      </w:r>
      <w:r w:rsidR="003E68FC" w:rsidRPr="00CA6C09">
        <w:rPr>
          <w:rFonts w:ascii="Arial" w:hAnsi="Arial"/>
          <w:szCs w:val="28"/>
        </w:rPr>
        <w:t>third-party</w:t>
      </w:r>
      <w:r w:rsidRPr="00CA6C09">
        <w:rPr>
          <w:rFonts w:ascii="Arial" w:hAnsi="Arial"/>
          <w:szCs w:val="28"/>
        </w:rPr>
        <w:t xml:space="preserve"> payroll service provider, </w:t>
      </w:r>
      <w:r w:rsidR="00756D8C" w:rsidRPr="00CA6C09">
        <w:rPr>
          <w:rFonts w:ascii="Arial" w:hAnsi="Arial"/>
          <w:szCs w:val="28"/>
        </w:rPr>
        <w:t xml:space="preserve">presently </w:t>
      </w:r>
      <w:r w:rsidR="00B640BE" w:rsidRPr="00CA6C09">
        <w:rPr>
          <w:rFonts w:ascii="Arial" w:hAnsi="Arial"/>
          <w:szCs w:val="28"/>
        </w:rPr>
        <w:t>Paylocity</w:t>
      </w:r>
      <w:r w:rsidRPr="00CA6C09">
        <w:rPr>
          <w:rFonts w:ascii="Arial" w:hAnsi="Arial"/>
          <w:szCs w:val="28"/>
        </w:rPr>
        <w:t xml:space="preserve">. </w:t>
      </w:r>
      <w:r w:rsidR="00691BD0" w:rsidRPr="00CA6C09">
        <w:rPr>
          <w:rFonts w:ascii="Arial" w:hAnsi="Arial"/>
          <w:szCs w:val="28"/>
        </w:rPr>
        <w:t>DO NOT REMIT ANY PREMIUMS OR CLAIMS PAYMENTS TO THE STATE</w:t>
      </w:r>
      <w:r w:rsidR="007E0521" w:rsidRPr="00CA6C09">
        <w:rPr>
          <w:rFonts w:ascii="Arial" w:hAnsi="Arial"/>
          <w:szCs w:val="28"/>
        </w:rPr>
        <w:t xml:space="preserve">.  </w:t>
      </w:r>
      <w:r w:rsidR="00FC4952" w:rsidRPr="00CA6C09">
        <w:rPr>
          <w:rFonts w:ascii="Arial" w:hAnsi="Arial"/>
          <w:szCs w:val="28"/>
        </w:rPr>
        <w:t>Since we are self-insured, t</w:t>
      </w:r>
      <w:r w:rsidR="005B181A" w:rsidRPr="00CA6C09">
        <w:rPr>
          <w:rFonts w:ascii="Arial" w:hAnsi="Arial"/>
          <w:szCs w:val="28"/>
        </w:rPr>
        <w:t>he Insurance and Benefits Trust reimburses the State for all</w:t>
      </w:r>
      <w:r w:rsidRPr="00CA6C09">
        <w:rPr>
          <w:rFonts w:ascii="Arial" w:hAnsi="Arial"/>
          <w:szCs w:val="28"/>
        </w:rPr>
        <w:t xml:space="preserve"> benefit claims</w:t>
      </w:r>
      <w:r w:rsidR="005B181A" w:rsidRPr="00CA6C09">
        <w:rPr>
          <w:rFonts w:ascii="Arial" w:hAnsi="Arial"/>
          <w:szCs w:val="28"/>
        </w:rPr>
        <w:t xml:space="preserve"> after they have been reviewed and approved</w:t>
      </w:r>
      <w:r w:rsidRPr="00CA6C09">
        <w:rPr>
          <w:rFonts w:ascii="Arial" w:hAnsi="Arial"/>
          <w:szCs w:val="28"/>
        </w:rPr>
        <w:t xml:space="preserve"> at the Pastoral Center</w:t>
      </w:r>
      <w:r w:rsidR="005B181A" w:rsidRPr="00CA6C09">
        <w:rPr>
          <w:rFonts w:ascii="Arial" w:hAnsi="Arial"/>
          <w:szCs w:val="28"/>
        </w:rPr>
        <w:t>.</w:t>
      </w:r>
    </w:p>
    <w:p w14:paraId="46019DEF" w14:textId="77777777" w:rsidR="005B181A" w:rsidRPr="00CA6C09" w:rsidRDefault="005B181A" w:rsidP="0025396E">
      <w:pPr>
        <w:jc w:val="both"/>
        <w:rPr>
          <w:rFonts w:ascii="Arial" w:hAnsi="Arial"/>
          <w:szCs w:val="28"/>
        </w:rPr>
      </w:pPr>
    </w:p>
    <w:p w14:paraId="4714B277" w14:textId="72200A00" w:rsidR="00F46D1D" w:rsidRDefault="00D33105" w:rsidP="00F46D1D">
      <w:pPr>
        <w:jc w:val="both"/>
        <w:rPr>
          <w:rFonts w:ascii="Arial" w:hAnsi="Arial"/>
          <w:szCs w:val="28"/>
        </w:rPr>
      </w:pPr>
      <w:r>
        <w:rPr>
          <w:rFonts w:ascii="Arial" w:hAnsi="Arial"/>
          <w:szCs w:val="28"/>
        </w:rPr>
        <w:t xml:space="preserve">The </w:t>
      </w:r>
      <w:r w:rsidR="00611123" w:rsidRPr="00AE1F4E">
        <w:rPr>
          <w:rFonts w:ascii="Arial" w:hAnsi="Arial"/>
          <w:b/>
          <w:szCs w:val="28"/>
          <w:u w:val="single"/>
        </w:rPr>
        <w:t>Group Life Insurance</w:t>
      </w:r>
      <w:r w:rsidR="00F46D1D" w:rsidRPr="005C435C">
        <w:rPr>
          <w:rFonts w:ascii="Arial" w:hAnsi="Arial"/>
          <w:bCs/>
          <w:szCs w:val="28"/>
        </w:rPr>
        <w:t xml:space="preserve"> </w:t>
      </w:r>
      <w:r w:rsidR="00112B9E">
        <w:rPr>
          <w:rFonts w:ascii="Arial" w:hAnsi="Arial"/>
          <w:bCs/>
          <w:szCs w:val="28"/>
        </w:rPr>
        <w:t xml:space="preserve">will be invoiced </w:t>
      </w:r>
      <w:r w:rsidR="00112B9E">
        <w:rPr>
          <w:rFonts w:ascii="Arial" w:hAnsi="Arial"/>
          <w:szCs w:val="28"/>
        </w:rPr>
        <w:t>at a rate of $</w:t>
      </w:r>
      <w:r w:rsidR="00ED3B73">
        <w:rPr>
          <w:rFonts w:ascii="Arial" w:hAnsi="Arial"/>
          <w:szCs w:val="28"/>
        </w:rPr>
        <w:t>7</w:t>
      </w:r>
      <w:r w:rsidR="00112B9E">
        <w:rPr>
          <w:rFonts w:ascii="Arial" w:hAnsi="Arial"/>
          <w:szCs w:val="28"/>
        </w:rPr>
        <w:t xml:space="preserve">.00 per </w:t>
      </w:r>
      <w:r w:rsidR="00ED3B73">
        <w:rPr>
          <w:rFonts w:ascii="Arial" w:hAnsi="Arial"/>
          <w:szCs w:val="28"/>
        </w:rPr>
        <w:t xml:space="preserve">benefits-eligible </w:t>
      </w:r>
      <w:r w:rsidR="00112B9E">
        <w:rPr>
          <w:rFonts w:ascii="Arial" w:hAnsi="Arial"/>
          <w:szCs w:val="28"/>
        </w:rPr>
        <w:t>employee per month</w:t>
      </w:r>
      <w:r w:rsidR="00ED3B73">
        <w:rPr>
          <w:rFonts w:ascii="Arial" w:hAnsi="Arial"/>
          <w:szCs w:val="28"/>
        </w:rPr>
        <w:t xml:space="preserve">.  </w:t>
      </w:r>
      <w:r w:rsidR="00F46D1D" w:rsidRPr="00EF620D">
        <w:rPr>
          <w:rFonts w:ascii="Arial" w:hAnsi="Arial"/>
          <w:szCs w:val="28"/>
        </w:rPr>
        <w:t>The premium will be invoiced monthly and payment is to be</w:t>
      </w:r>
      <w:r w:rsidR="00F46D1D" w:rsidRPr="00CA6C09">
        <w:rPr>
          <w:rFonts w:ascii="Arial" w:hAnsi="Arial"/>
          <w:szCs w:val="28"/>
        </w:rPr>
        <w:t xml:space="preserve"> remitted to the </w:t>
      </w:r>
      <w:r w:rsidR="00ED3B73">
        <w:rPr>
          <w:rFonts w:ascii="Arial" w:hAnsi="Arial"/>
          <w:szCs w:val="28"/>
        </w:rPr>
        <w:t>Insurance Trust of the DOSP</w:t>
      </w:r>
      <w:r w:rsidR="00F46D1D" w:rsidRPr="00CA6C09">
        <w:rPr>
          <w:rFonts w:ascii="Arial" w:hAnsi="Arial"/>
          <w:szCs w:val="28"/>
        </w:rPr>
        <w:t xml:space="preserve">.  </w:t>
      </w:r>
    </w:p>
    <w:p w14:paraId="000F5481" w14:textId="493BB6F8" w:rsidR="00AE1F4E" w:rsidRDefault="00AE1F4E" w:rsidP="00F46D1D">
      <w:pPr>
        <w:jc w:val="both"/>
        <w:rPr>
          <w:rFonts w:ascii="Arial" w:hAnsi="Arial"/>
          <w:szCs w:val="28"/>
        </w:rPr>
      </w:pPr>
    </w:p>
    <w:p w14:paraId="22C8A897" w14:textId="6618273D" w:rsidR="00B03A96" w:rsidRDefault="00B03A96" w:rsidP="00B03A96">
      <w:pPr>
        <w:jc w:val="both"/>
        <w:rPr>
          <w:rFonts w:ascii="Arial" w:hAnsi="Arial"/>
          <w:szCs w:val="28"/>
        </w:rPr>
      </w:pPr>
      <w:r>
        <w:rPr>
          <w:rFonts w:ascii="Arial" w:hAnsi="Arial"/>
          <w:szCs w:val="28"/>
        </w:rPr>
        <w:t xml:space="preserve">The </w:t>
      </w:r>
      <w:r>
        <w:rPr>
          <w:rFonts w:ascii="Arial" w:hAnsi="Arial"/>
          <w:b/>
          <w:szCs w:val="28"/>
          <w:u w:val="single"/>
        </w:rPr>
        <w:t>LTD / STD Insurance</w:t>
      </w:r>
      <w:r w:rsidRPr="00D85A80">
        <w:rPr>
          <w:rFonts w:ascii="Arial" w:hAnsi="Arial"/>
          <w:bCs/>
          <w:szCs w:val="28"/>
        </w:rPr>
        <w:t xml:space="preserve"> </w:t>
      </w:r>
      <w:r>
        <w:rPr>
          <w:rFonts w:ascii="Arial" w:hAnsi="Arial"/>
          <w:bCs/>
          <w:szCs w:val="28"/>
        </w:rPr>
        <w:t xml:space="preserve">will be invoiced </w:t>
      </w:r>
      <w:r>
        <w:rPr>
          <w:rFonts w:ascii="Arial" w:hAnsi="Arial"/>
          <w:szCs w:val="28"/>
        </w:rPr>
        <w:t xml:space="preserve">at a rate of $18.00 per benefits-eligible employee per month.  </w:t>
      </w:r>
      <w:r w:rsidRPr="00EF620D">
        <w:rPr>
          <w:rFonts w:ascii="Arial" w:hAnsi="Arial"/>
          <w:szCs w:val="28"/>
        </w:rPr>
        <w:t>The premium will be invoiced monthly and payment is to be</w:t>
      </w:r>
      <w:r w:rsidRPr="00CA6C09">
        <w:rPr>
          <w:rFonts w:ascii="Arial" w:hAnsi="Arial"/>
          <w:szCs w:val="28"/>
        </w:rPr>
        <w:t xml:space="preserve"> remitted to the </w:t>
      </w:r>
      <w:r>
        <w:rPr>
          <w:rFonts w:ascii="Arial" w:hAnsi="Arial"/>
          <w:szCs w:val="28"/>
        </w:rPr>
        <w:t>Insurance Trust of the DOSP</w:t>
      </w:r>
      <w:r w:rsidRPr="00CA6C09">
        <w:rPr>
          <w:rFonts w:ascii="Arial" w:hAnsi="Arial"/>
          <w:szCs w:val="28"/>
        </w:rPr>
        <w:t xml:space="preserve">.  </w:t>
      </w:r>
    </w:p>
    <w:p w14:paraId="5D9E73AD" w14:textId="77777777" w:rsidR="00B03A96" w:rsidRPr="00CA6C09" w:rsidRDefault="00B03A96" w:rsidP="00F46D1D">
      <w:pPr>
        <w:jc w:val="both"/>
        <w:rPr>
          <w:rFonts w:ascii="Arial" w:hAnsi="Arial"/>
          <w:szCs w:val="28"/>
        </w:rPr>
      </w:pPr>
    </w:p>
    <w:p w14:paraId="7403A3D7" w14:textId="2DF35AB8" w:rsidR="00B03A96" w:rsidRDefault="0025396E" w:rsidP="00B03A96">
      <w:pPr>
        <w:jc w:val="both"/>
        <w:rPr>
          <w:rFonts w:ascii="Arial" w:hAnsi="Arial"/>
          <w:szCs w:val="28"/>
        </w:rPr>
      </w:pPr>
      <w:r w:rsidRPr="00CA6C09">
        <w:rPr>
          <w:rFonts w:ascii="Arial" w:hAnsi="Arial"/>
          <w:b/>
          <w:szCs w:val="28"/>
          <w:u w:val="single"/>
        </w:rPr>
        <w:lastRenderedPageBreak/>
        <w:t>Property and Liability Insurance</w:t>
      </w:r>
      <w:r w:rsidR="006B75AC">
        <w:rPr>
          <w:rFonts w:ascii="Arial" w:hAnsi="Arial"/>
          <w:b/>
          <w:szCs w:val="28"/>
          <w:u w:val="single"/>
        </w:rPr>
        <w:t>.</w:t>
      </w:r>
      <w:r w:rsidR="00A046AD" w:rsidRPr="00CA6C09">
        <w:rPr>
          <w:rFonts w:ascii="Arial" w:hAnsi="Arial"/>
          <w:szCs w:val="28"/>
        </w:rPr>
        <w:t xml:space="preserve"> </w:t>
      </w:r>
      <w:r w:rsidR="00ED3B73">
        <w:rPr>
          <w:rFonts w:ascii="Arial" w:hAnsi="Arial"/>
          <w:szCs w:val="28"/>
        </w:rPr>
        <w:t xml:space="preserve"> </w:t>
      </w:r>
      <w:r w:rsidR="00B03A96">
        <w:rPr>
          <w:rFonts w:ascii="Arial" w:hAnsi="Arial"/>
          <w:szCs w:val="28"/>
        </w:rPr>
        <w:t>T</w:t>
      </w:r>
      <w:r w:rsidR="002960C0">
        <w:rPr>
          <w:rFonts w:ascii="Arial" w:hAnsi="Arial"/>
          <w:szCs w:val="28"/>
        </w:rPr>
        <w:t>his item can be estimated at 10.35% more than current year invoiced amount, plus 0.00517 times the value of any new building not on your current invoice, plus $5,000</w:t>
      </w:r>
      <w:r w:rsidR="00B03A96">
        <w:rPr>
          <w:rFonts w:ascii="Arial" w:hAnsi="Arial"/>
          <w:szCs w:val="28"/>
        </w:rPr>
        <w:t xml:space="preserve"> for an estimated deductible on one claim</w:t>
      </w:r>
      <w:r w:rsidR="002960C0">
        <w:rPr>
          <w:rFonts w:ascii="Arial" w:hAnsi="Arial"/>
          <w:szCs w:val="28"/>
        </w:rPr>
        <w:t xml:space="preserve">.  </w:t>
      </w:r>
      <w:r w:rsidR="00B03A96">
        <w:rPr>
          <w:rFonts w:ascii="Arial" w:hAnsi="Arial"/>
          <w:szCs w:val="28"/>
        </w:rPr>
        <w:t>This is an estimate and you will receive an informational full-year invoice by May 1</w:t>
      </w:r>
      <w:r w:rsidR="00B03A96" w:rsidRPr="00D85A80">
        <w:rPr>
          <w:rFonts w:ascii="Arial" w:hAnsi="Arial"/>
          <w:szCs w:val="28"/>
          <w:vertAlign w:val="superscript"/>
        </w:rPr>
        <w:t>st</w:t>
      </w:r>
      <w:r w:rsidR="00B03A96">
        <w:rPr>
          <w:rFonts w:ascii="Arial" w:hAnsi="Arial"/>
          <w:szCs w:val="28"/>
        </w:rPr>
        <w:t xml:space="preserve"> with your new building values, and actual monthly invoices beginning in July.  Direct </w:t>
      </w:r>
      <w:r w:rsidR="00B03A96" w:rsidRPr="00CA6C09">
        <w:rPr>
          <w:rFonts w:ascii="Arial" w:hAnsi="Arial"/>
          <w:szCs w:val="28"/>
        </w:rPr>
        <w:t>questions regarding structures listed and/or values</w:t>
      </w:r>
      <w:r w:rsidR="00B03A96">
        <w:rPr>
          <w:rFonts w:ascii="Arial" w:hAnsi="Arial"/>
          <w:szCs w:val="28"/>
        </w:rPr>
        <w:t xml:space="preserve"> to Valerie Burns in</w:t>
      </w:r>
      <w:r w:rsidR="00B03A96" w:rsidRPr="00CA6C09">
        <w:rPr>
          <w:rFonts w:ascii="Arial" w:hAnsi="Arial"/>
          <w:szCs w:val="28"/>
        </w:rPr>
        <w:t xml:space="preserve"> the Insurance Office at (727) </w:t>
      </w:r>
      <w:r w:rsidR="00B03A96">
        <w:rPr>
          <w:rFonts w:ascii="Arial" w:hAnsi="Arial"/>
          <w:szCs w:val="28"/>
        </w:rPr>
        <w:t>374-0222.</w:t>
      </w:r>
      <w:r w:rsidR="00B03A96" w:rsidRPr="00CA6C09">
        <w:rPr>
          <w:rFonts w:ascii="Arial" w:hAnsi="Arial"/>
          <w:szCs w:val="28"/>
        </w:rPr>
        <w:t xml:space="preserve"> Submit a Building Report Form for all newly purchased, new construction or newly remodeled buildings.  Premiums for new buildings will be added to your bill as soon as possible. </w:t>
      </w:r>
    </w:p>
    <w:p w14:paraId="57471DD6" w14:textId="77777777" w:rsidR="002960C0" w:rsidRDefault="002960C0" w:rsidP="0025396E">
      <w:pPr>
        <w:jc w:val="both"/>
        <w:rPr>
          <w:rFonts w:ascii="Arial" w:hAnsi="Arial"/>
          <w:szCs w:val="28"/>
        </w:rPr>
      </w:pPr>
    </w:p>
    <w:p w14:paraId="67298119" w14:textId="745B9FAD" w:rsidR="005D262C" w:rsidRDefault="00B03A96" w:rsidP="0025396E">
      <w:pPr>
        <w:jc w:val="both"/>
        <w:rPr>
          <w:rFonts w:ascii="Arial" w:hAnsi="Arial"/>
          <w:szCs w:val="28"/>
        </w:rPr>
      </w:pPr>
      <w:r>
        <w:rPr>
          <w:rFonts w:ascii="Arial" w:hAnsi="Arial"/>
          <w:szCs w:val="28"/>
        </w:rPr>
        <w:t>For your information,</w:t>
      </w:r>
      <w:r w:rsidR="002960C0">
        <w:rPr>
          <w:rFonts w:ascii="Arial" w:hAnsi="Arial"/>
          <w:szCs w:val="28"/>
        </w:rPr>
        <w:t xml:space="preserve"> i</w:t>
      </w:r>
      <w:r w:rsidR="00ED3B73">
        <w:rPr>
          <w:rFonts w:ascii="Arial" w:hAnsi="Arial"/>
          <w:szCs w:val="28"/>
        </w:rPr>
        <w:t xml:space="preserve">n </w:t>
      </w:r>
      <w:r w:rsidR="00C84C57">
        <w:rPr>
          <w:rFonts w:ascii="Arial" w:hAnsi="Arial"/>
          <w:szCs w:val="28"/>
        </w:rPr>
        <w:t>February</w:t>
      </w:r>
      <w:r w:rsidR="00ED3B73">
        <w:rPr>
          <w:rFonts w:ascii="Arial" w:hAnsi="Arial"/>
          <w:szCs w:val="28"/>
        </w:rPr>
        <w:t xml:space="preserve"> 2021</w:t>
      </w:r>
      <w:r w:rsidR="006B75AC">
        <w:rPr>
          <w:rFonts w:ascii="Arial" w:hAnsi="Arial"/>
          <w:szCs w:val="28"/>
        </w:rPr>
        <w:t xml:space="preserve"> Catholic Mutual </w:t>
      </w:r>
      <w:r w:rsidR="00C84C57">
        <w:rPr>
          <w:rFonts w:ascii="Arial" w:hAnsi="Arial"/>
          <w:szCs w:val="28"/>
        </w:rPr>
        <w:t>notified us that o</w:t>
      </w:r>
      <w:r w:rsidR="006B75AC">
        <w:rPr>
          <w:rFonts w:ascii="Arial" w:hAnsi="Arial"/>
          <w:szCs w:val="28"/>
        </w:rPr>
        <w:t xml:space="preserve">ur insurance rate </w:t>
      </w:r>
      <w:r w:rsidR="00C84C57">
        <w:rPr>
          <w:rFonts w:ascii="Arial" w:hAnsi="Arial"/>
          <w:szCs w:val="28"/>
        </w:rPr>
        <w:t xml:space="preserve">would increase </w:t>
      </w:r>
      <w:r w:rsidR="006B75AC">
        <w:rPr>
          <w:rFonts w:ascii="Arial" w:hAnsi="Arial"/>
          <w:szCs w:val="28"/>
        </w:rPr>
        <w:t>1</w:t>
      </w:r>
      <w:r w:rsidR="00B115CA">
        <w:rPr>
          <w:rFonts w:ascii="Arial" w:hAnsi="Arial"/>
          <w:szCs w:val="28"/>
        </w:rPr>
        <w:t>0%</w:t>
      </w:r>
      <w:r w:rsidR="00C84C57">
        <w:rPr>
          <w:rFonts w:ascii="Arial" w:hAnsi="Arial"/>
          <w:szCs w:val="28"/>
        </w:rPr>
        <w:t xml:space="preserve"> and budget guidance reflected that</w:t>
      </w:r>
      <w:r w:rsidR="00A458B5">
        <w:rPr>
          <w:rFonts w:ascii="Arial" w:hAnsi="Arial"/>
          <w:szCs w:val="28"/>
        </w:rPr>
        <w:t xml:space="preserve">.  </w:t>
      </w:r>
      <w:r w:rsidR="00C84C57">
        <w:rPr>
          <w:rFonts w:ascii="Arial" w:hAnsi="Arial"/>
          <w:szCs w:val="28"/>
        </w:rPr>
        <w:t xml:space="preserve">However, the </w:t>
      </w:r>
      <w:r w:rsidR="00A458B5">
        <w:rPr>
          <w:rFonts w:ascii="Arial" w:hAnsi="Arial"/>
          <w:szCs w:val="28"/>
        </w:rPr>
        <w:t>Trustee</w:t>
      </w:r>
      <w:r w:rsidR="00C84C57">
        <w:rPr>
          <w:rFonts w:ascii="Arial" w:hAnsi="Arial"/>
          <w:szCs w:val="28"/>
        </w:rPr>
        <w:t>s</w:t>
      </w:r>
      <w:r w:rsidR="00A458B5">
        <w:rPr>
          <w:rFonts w:ascii="Arial" w:hAnsi="Arial"/>
          <w:szCs w:val="28"/>
        </w:rPr>
        <w:t xml:space="preserve"> of the Insurance Trust decided </w:t>
      </w:r>
      <w:r w:rsidR="00C84C57">
        <w:rPr>
          <w:rFonts w:ascii="Arial" w:hAnsi="Arial"/>
          <w:szCs w:val="28"/>
        </w:rPr>
        <w:t xml:space="preserve">at that time </w:t>
      </w:r>
      <w:r w:rsidR="00A458B5">
        <w:rPr>
          <w:rFonts w:ascii="Arial" w:hAnsi="Arial"/>
          <w:szCs w:val="28"/>
        </w:rPr>
        <w:t xml:space="preserve">to keep your rate </w:t>
      </w:r>
      <w:r w:rsidR="0007366C">
        <w:rPr>
          <w:rFonts w:ascii="Arial" w:hAnsi="Arial"/>
          <w:szCs w:val="28"/>
        </w:rPr>
        <w:t>at $5.17 per $1,000</w:t>
      </w:r>
      <w:r w:rsidR="00A458B5">
        <w:rPr>
          <w:rFonts w:ascii="Arial" w:hAnsi="Arial"/>
          <w:szCs w:val="28"/>
        </w:rPr>
        <w:t xml:space="preserve"> but increase your deductible to $5,000 per claim effective July 1, 2022.  </w:t>
      </w:r>
      <w:r w:rsidR="002960C0">
        <w:rPr>
          <w:rFonts w:ascii="Arial" w:hAnsi="Arial"/>
          <w:szCs w:val="28"/>
        </w:rPr>
        <w:t xml:space="preserve">Accordingly, invoiced rates were not increased, although values per building were updated.  </w:t>
      </w:r>
      <w:r w:rsidR="00A458B5">
        <w:rPr>
          <w:rFonts w:ascii="Arial" w:hAnsi="Arial"/>
          <w:szCs w:val="28"/>
        </w:rPr>
        <w:t>This year, we have been informed by CMG that our rates will stay unchanged</w:t>
      </w:r>
      <w:r w:rsidR="0007366C">
        <w:rPr>
          <w:rFonts w:ascii="Arial" w:hAnsi="Arial"/>
          <w:szCs w:val="28"/>
        </w:rPr>
        <w:t>,</w:t>
      </w:r>
      <w:r w:rsidR="00A458B5">
        <w:rPr>
          <w:rFonts w:ascii="Arial" w:hAnsi="Arial"/>
          <w:szCs w:val="28"/>
        </w:rPr>
        <w:t xml:space="preserve"> but they have notified us that total property values have increased 10.35%.  Of course, this percentage may be very different for </w:t>
      </w:r>
      <w:r w:rsidR="00EA4C86">
        <w:rPr>
          <w:rFonts w:ascii="Arial" w:hAnsi="Arial"/>
          <w:szCs w:val="28"/>
        </w:rPr>
        <w:t xml:space="preserve">each parish, and even </w:t>
      </w:r>
      <w:r w:rsidR="00A458B5">
        <w:rPr>
          <w:rFonts w:ascii="Arial" w:hAnsi="Arial"/>
          <w:szCs w:val="28"/>
        </w:rPr>
        <w:t xml:space="preserve">each </w:t>
      </w:r>
      <w:r w:rsidR="00C84C57">
        <w:rPr>
          <w:rFonts w:ascii="Arial" w:hAnsi="Arial"/>
          <w:szCs w:val="28"/>
        </w:rPr>
        <w:t>building</w:t>
      </w:r>
      <w:r w:rsidR="00A458B5">
        <w:rPr>
          <w:rFonts w:ascii="Arial" w:hAnsi="Arial"/>
          <w:szCs w:val="28"/>
        </w:rPr>
        <w:t>.</w:t>
      </w:r>
      <w:r w:rsidR="00C84C57">
        <w:rPr>
          <w:rFonts w:ascii="Arial" w:hAnsi="Arial"/>
          <w:szCs w:val="28"/>
        </w:rPr>
        <w:t xml:space="preserve">  </w:t>
      </w:r>
    </w:p>
    <w:p w14:paraId="3E4A8AAE" w14:textId="77777777" w:rsidR="00D40C75" w:rsidRDefault="00D40C75" w:rsidP="0025396E">
      <w:pPr>
        <w:jc w:val="both"/>
        <w:rPr>
          <w:rFonts w:ascii="Arial" w:hAnsi="Arial"/>
          <w:szCs w:val="28"/>
        </w:rPr>
      </w:pPr>
    </w:p>
    <w:p w14:paraId="4CB6FA38" w14:textId="77777777" w:rsidR="00556A00" w:rsidRPr="0000442B" w:rsidRDefault="00877F13" w:rsidP="0025396E">
      <w:pPr>
        <w:jc w:val="both"/>
        <w:rPr>
          <w:rFonts w:ascii="Arial" w:hAnsi="Arial"/>
          <w:b/>
          <w:szCs w:val="28"/>
          <w:u w:val="single"/>
        </w:rPr>
      </w:pPr>
      <w:r w:rsidRPr="00F43AA4">
        <w:rPr>
          <w:rFonts w:ascii="Arial" w:hAnsi="Arial"/>
          <w:b/>
          <w:szCs w:val="28"/>
          <w:u w:val="single"/>
        </w:rPr>
        <w:t>Automobile Insurance</w:t>
      </w:r>
      <w:r w:rsidR="0000442B" w:rsidRPr="0000442B">
        <w:rPr>
          <w:rFonts w:ascii="Arial" w:hAnsi="Arial"/>
          <w:b/>
          <w:szCs w:val="28"/>
        </w:rPr>
        <w:t xml:space="preserve"> </w:t>
      </w:r>
      <w:r w:rsidR="00D1769E" w:rsidRPr="00C0719E">
        <w:rPr>
          <w:rFonts w:ascii="Arial" w:hAnsi="Arial"/>
          <w:b/>
          <w:szCs w:val="28"/>
        </w:rPr>
        <w:t>will remain a</w:t>
      </w:r>
      <w:r w:rsidR="00D1769E">
        <w:rPr>
          <w:rFonts w:ascii="Arial" w:hAnsi="Arial"/>
          <w:b/>
          <w:szCs w:val="28"/>
        </w:rPr>
        <w:t>t</w:t>
      </w:r>
      <w:r w:rsidR="00834DC8" w:rsidRPr="00834DC8">
        <w:rPr>
          <w:rFonts w:ascii="Arial" w:hAnsi="Arial"/>
          <w:szCs w:val="28"/>
        </w:rPr>
        <w:t xml:space="preserve"> the following rates</w:t>
      </w:r>
      <w:r w:rsidR="00556A00" w:rsidRPr="00834DC8">
        <w:rPr>
          <w:rFonts w:ascii="Arial" w:hAnsi="Arial"/>
          <w:szCs w:val="28"/>
        </w:rPr>
        <w:t>:</w:t>
      </w:r>
    </w:p>
    <w:p w14:paraId="22AA1B59" w14:textId="77777777" w:rsidR="0000442B" w:rsidRPr="00447637" w:rsidRDefault="0000442B" w:rsidP="0025396E">
      <w:pPr>
        <w:ind w:left="576" w:firstLine="144"/>
        <w:jc w:val="both"/>
        <w:rPr>
          <w:rFonts w:ascii="Arial" w:hAnsi="Arial"/>
          <w:b/>
          <w:szCs w:val="28"/>
        </w:rPr>
      </w:pPr>
      <w:r w:rsidRPr="00447637">
        <w:rPr>
          <w:rFonts w:ascii="Arial" w:hAnsi="Arial"/>
          <w:b/>
          <w:szCs w:val="28"/>
        </w:rPr>
        <w:t xml:space="preserve">Collision and Liability </w:t>
      </w:r>
      <w:r w:rsidR="00E42746" w:rsidRPr="00447637">
        <w:rPr>
          <w:rFonts w:ascii="Arial" w:hAnsi="Arial"/>
          <w:b/>
          <w:szCs w:val="28"/>
        </w:rPr>
        <w:t>C</w:t>
      </w:r>
      <w:r w:rsidRPr="00447637">
        <w:rPr>
          <w:rFonts w:ascii="Arial" w:hAnsi="Arial"/>
          <w:b/>
          <w:szCs w:val="28"/>
        </w:rPr>
        <w:t>overage</w:t>
      </w:r>
      <w:r w:rsidR="00834DC8">
        <w:rPr>
          <w:rFonts w:ascii="Arial" w:hAnsi="Arial"/>
          <w:b/>
          <w:szCs w:val="28"/>
        </w:rPr>
        <w:t xml:space="preserve"> for licensed vehicles</w:t>
      </w:r>
      <w:r w:rsidR="00E42746" w:rsidRPr="00447637">
        <w:rPr>
          <w:rFonts w:ascii="Arial" w:hAnsi="Arial"/>
          <w:b/>
          <w:szCs w:val="28"/>
        </w:rPr>
        <w:t>:</w:t>
      </w:r>
    </w:p>
    <w:p w14:paraId="72E7F979" w14:textId="3C33DFDA" w:rsidR="0025396E" w:rsidRPr="00E848A5" w:rsidRDefault="0025396E" w:rsidP="0025396E">
      <w:pPr>
        <w:ind w:left="576" w:firstLine="144"/>
        <w:jc w:val="both"/>
        <w:rPr>
          <w:rFonts w:ascii="Arial" w:hAnsi="Arial"/>
          <w:szCs w:val="28"/>
        </w:rPr>
      </w:pPr>
      <w:r w:rsidRPr="00E848A5">
        <w:rPr>
          <w:rFonts w:ascii="Arial" w:hAnsi="Arial"/>
          <w:szCs w:val="28"/>
        </w:rPr>
        <w:t xml:space="preserve">Small Vehicles (4 </w:t>
      </w:r>
      <w:proofErr w:type="gramStart"/>
      <w:r w:rsidR="00C73C8F" w:rsidRPr="00E848A5">
        <w:rPr>
          <w:rFonts w:ascii="Arial" w:hAnsi="Arial"/>
          <w:szCs w:val="28"/>
        </w:rPr>
        <w:t xml:space="preserve">wheels)  </w:t>
      </w:r>
      <w:r w:rsidRPr="00E848A5">
        <w:rPr>
          <w:rFonts w:ascii="Arial" w:hAnsi="Arial"/>
          <w:szCs w:val="28"/>
        </w:rPr>
        <w:t xml:space="preserve"> </w:t>
      </w:r>
      <w:proofErr w:type="gramEnd"/>
      <w:r w:rsidRPr="00E848A5">
        <w:rPr>
          <w:rFonts w:ascii="Arial" w:hAnsi="Arial"/>
          <w:szCs w:val="28"/>
        </w:rPr>
        <w:t xml:space="preserve">                   </w:t>
      </w:r>
      <w:r w:rsidR="0000442B">
        <w:rPr>
          <w:rFonts w:ascii="Arial" w:hAnsi="Arial"/>
          <w:szCs w:val="28"/>
        </w:rPr>
        <w:tab/>
      </w:r>
      <w:r w:rsidR="00D40C75">
        <w:rPr>
          <w:rFonts w:ascii="Arial" w:hAnsi="Arial"/>
          <w:szCs w:val="28"/>
        </w:rPr>
        <w:t xml:space="preserve"> </w:t>
      </w:r>
      <w:r w:rsidR="0000442B">
        <w:rPr>
          <w:rFonts w:ascii="Arial" w:hAnsi="Arial"/>
          <w:szCs w:val="28"/>
        </w:rPr>
        <w:tab/>
      </w:r>
      <w:r w:rsidR="00D40C75">
        <w:rPr>
          <w:rFonts w:ascii="Arial" w:hAnsi="Arial"/>
          <w:szCs w:val="28"/>
        </w:rPr>
        <w:t xml:space="preserve">  </w:t>
      </w:r>
      <w:r w:rsidRPr="00E848A5">
        <w:rPr>
          <w:rFonts w:ascii="Arial" w:hAnsi="Arial"/>
          <w:szCs w:val="28"/>
        </w:rPr>
        <w:t>$1,000 per year</w:t>
      </w:r>
    </w:p>
    <w:p w14:paraId="485A967C" w14:textId="77777777" w:rsidR="0025396E" w:rsidRDefault="0025396E" w:rsidP="0025396E">
      <w:pPr>
        <w:ind w:firstLine="720"/>
        <w:jc w:val="both"/>
        <w:rPr>
          <w:rFonts w:ascii="Arial" w:hAnsi="Arial"/>
          <w:szCs w:val="28"/>
        </w:rPr>
      </w:pPr>
      <w:r w:rsidRPr="00E848A5">
        <w:rPr>
          <w:rFonts w:ascii="Arial" w:hAnsi="Arial"/>
          <w:szCs w:val="28"/>
        </w:rPr>
        <w:t xml:space="preserve">Large Vehicles (more than 4 </w:t>
      </w:r>
      <w:proofErr w:type="gramStart"/>
      <w:r w:rsidR="003E68FC" w:rsidRPr="00E848A5">
        <w:rPr>
          <w:rFonts w:ascii="Arial" w:hAnsi="Arial"/>
          <w:szCs w:val="28"/>
        </w:rPr>
        <w:t xml:space="preserve">wheels)  </w:t>
      </w:r>
      <w:r w:rsidRPr="00E848A5">
        <w:rPr>
          <w:rFonts w:ascii="Arial" w:hAnsi="Arial"/>
          <w:szCs w:val="28"/>
        </w:rPr>
        <w:t xml:space="preserve"> </w:t>
      </w:r>
      <w:proofErr w:type="gramEnd"/>
      <w:r w:rsidRPr="00E848A5">
        <w:rPr>
          <w:rFonts w:ascii="Arial" w:hAnsi="Arial"/>
          <w:szCs w:val="28"/>
        </w:rPr>
        <w:t xml:space="preserve">   </w:t>
      </w:r>
      <w:r w:rsidR="0000442B">
        <w:rPr>
          <w:rFonts w:ascii="Arial" w:hAnsi="Arial"/>
          <w:szCs w:val="28"/>
        </w:rPr>
        <w:tab/>
      </w:r>
      <w:r w:rsidR="0000442B">
        <w:rPr>
          <w:rFonts w:ascii="Arial" w:hAnsi="Arial"/>
          <w:szCs w:val="28"/>
        </w:rPr>
        <w:tab/>
      </w:r>
      <w:r w:rsidR="000158DE">
        <w:rPr>
          <w:rFonts w:ascii="Arial" w:hAnsi="Arial"/>
          <w:szCs w:val="28"/>
        </w:rPr>
        <w:t xml:space="preserve">  </w:t>
      </w:r>
      <w:r w:rsidRPr="00E848A5">
        <w:rPr>
          <w:rFonts w:ascii="Arial" w:hAnsi="Arial"/>
          <w:szCs w:val="28"/>
        </w:rPr>
        <w:t>$2,500 per year</w:t>
      </w:r>
    </w:p>
    <w:p w14:paraId="564BF2E1" w14:textId="77777777" w:rsidR="00E42746" w:rsidRDefault="00E42746" w:rsidP="0025396E">
      <w:pPr>
        <w:ind w:firstLine="720"/>
        <w:jc w:val="both"/>
        <w:rPr>
          <w:rFonts w:ascii="Arial" w:hAnsi="Arial"/>
          <w:szCs w:val="28"/>
        </w:rPr>
      </w:pPr>
    </w:p>
    <w:p w14:paraId="3AB187CB" w14:textId="77777777" w:rsidR="00E42746" w:rsidRPr="00447637" w:rsidRDefault="00E42746" w:rsidP="0025396E">
      <w:pPr>
        <w:ind w:firstLine="720"/>
        <w:jc w:val="both"/>
        <w:rPr>
          <w:rFonts w:ascii="Arial" w:hAnsi="Arial"/>
          <w:b/>
          <w:szCs w:val="28"/>
        </w:rPr>
      </w:pPr>
      <w:r w:rsidRPr="00447637">
        <w:rPr>
          <w:rFonts w:ascii="Arial" w:hAnsi="Arial"/>
          <w:b/>
          <w:szCs w:val="28"/>
        </w:rPr>
        <w:t>Liability Coverage only</w:t>
      </w:r>
      <w:r w:rsidR="00834DC8">
        <w:rPr>
          <w:rFonts w:ascii="Arial" w:hAnsi="Arial"/>
          <w:b/>
          <w:szCs w:val="28"/>
        </w:rPr>
        <w:t>, for unlicensed vehicles</w:t>
      </w:r>
      <w:r w:rsidRPr="00447637">
        <w:rPr>
          <w:rFonts w:ascii="Arial" w:hAnsi="Arial"/>
          <w:b/>
          <w:szCs w:val="28"/>
        </w:rPr>
        <w:t>:</w:t>
      </w:r>
    </w:p>
    <w:p w14:paraId="47B3395B" w14:textId="77777777" w:rsidR="0000442B" w:rsidRDefault="0000442B" w:rsidP="0025396E">
      <w:pPr>
        <w:ind w:firstLine="720"/>
        <w:jc w:val="both"/>
        <w:rPr>
          <w:rFonts w:ascii="Arial" w:hAnsi="Arial"/>
          <w:szCs w:val="28"/>
        </w:rPr>
      </w:pPr>
      <w:r>
        <w:rPr>
          <w:rFonts w:ascii="Arial" w:hAnsi="Arial"/>
          <w:szCs w:val="28"/>
        </w:rPr>
        <w:t>Tractor</w:t>
      </w:r>
      <w:r w:rsidR="00447637">
        <w:rPr>
          <w:rFonts w:ascii="Arial" w:hAnsi="Arial"/>
          <w:szCs w:val="28"/>
        </w:rPr>
        <w:tab/>
      </w:r>
      <w:r w:rsidR="00447637">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r>
      <w:r w:rsidR="00E42746">
        <w:rPr>
          <w:rFonts w:ascii="Arial" w:hAnsi="Arial"/>
          <w:szCs w:val="28"/>
        </w:rPr>
        <w:tab/>
        <w:t>$   500</w:t>
      </w:r>
      <w:r w:rsidR="00447637">
        <w:rPr>
          <w:rFonts w:ascii="Arial" w:hAnsi="Arial"/>
          <w:szCs w:val="28"/>
        </w:rPr>
        <w:t xml:space="preserve"> per year</w:t>
      </w:r>
    </w:p>
    <w:p w14:paraId="41AC4441" w14:textId="77777777" w:rsidR="0000442B" w:rsidRDefault="0000442B" w:rsidP="0025396E">
      <w:pPr>
        <w:ind w:firstLine="720"/>
        <w:jc w:val="both"/>
        <w:rPr>
          <w:rFonts w:ascii="Arial" w:hAnsi="Arial"/>
          <w:szCs w:val="28"/>
        </w:rPr>
      </w:pPr>
      <w:r>
        <w:rPr>
          <w:rFonts w:ascii="Arial" w:hAnsi="Arial"/>
          <w:szCs w:val="28"/>
        </w:rPr>
        <w:t>Trailer</w:t>
      </w:r>
      <w:r w:rsidR="00750D14">
        <w:rPr>
          <w:rFonts w:ascii="Arial" w:hAnsi="Arial"/>
          <w:szCs w:val="28"/>
        </w:rPr>
        <w:t xml:space="preserve"> or Golf Cart</w:t>
      </w:r>
      <w:r w:rsidR="00447637">
        <w:rPr>
          <w:rFonts w:ascii="Arial" w:hAnsi="Arial"/>
          <w:szCs w:val="28"/>
        </w:rPr>
        <w:tab/>
      </w:r>
      <w:r>
        <w:rPr>
          <w:rFonts w:ascii="Arial" w:hAnsi="Arial"/>
          <w:szCs w:val="28"/>
        </w:rPr>
        <w:tab/>
      </w:r>
      <w:r w:rsidR="003E68FC">
        <w:rPr>
          <w:rFonts w:ascii="Arial" w:hAnsi="Arial"/>
          <w:szCs w:val="28"/>
        </w:rPr>
        <w:tab/>
      </w:r>
      <w:r w:rsidR="003E68FC">
        <w:rPr>
          <w:rFonts w:ascii="Arial" w:hAnsi="Arial"/>
          <w:szCs w:val="28"/>
        </w:rPr>
        <w:tab/>
      </w:r>
      <w:r w:rsidR="003E68FC">
        <w:rPr>
          <w:rFonts w:ascii="Arial" w:hAnsi="Arial"/>
          <w:szCs w:val="28"/>
        </w:rPr>
        <w:tab/>
      </w:r>
      <w:r w:rsidR="003E68FC">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t xml:space="preserve"> </w:t>
      </w:r>
      <w:r>
        <w:rPr>
          <w:rFonts w:ascii="Arial" w:hAnsi="Arial"/>
          <w:szCs w:val="28"/>
        </w:rPr>
        <w:tab/>
      </w:r>
      <w:r>
        <w:rPr>
          <w:rFonts w:ascii="Arial" w:hAnsi="Arial"/>
          <w:szCs w:val="28"/>
        </w:rPr>
        <w:tab/>
        <w:t xml:space="preserve">$   250 </w:t>
      </w:r>
      <w:bookmarkStart w:id="5" w:name="_Hlk508287909"/>
      <w:r>
        <w:rPr>
          <w:rFonts w:ascii="Arial" w:hAnsi="Arial"/>
          <w:szCs w:val="28"/>
        </w:rPr>
        <w:t>per year</w:t>
      </w:r>
      <w:bookmarkEnd w:id="5"/>
    </w:p>
    <w:p w14:paraId="08C3568C" w14:textId="77777777" w:rsidR="0025396E" w:rsidRPr="00137A3D" w:rsidRDefault="0025396E" w:rsidP="0025396E">
      <w:pPr>
        <w:jc w:val="both"/>
        <w:rPr>
          <w:rFonts w:ascii="Arial" w:hAnsi="Arial"/>
          <w:szCs w:val="28"/>
        </w:rPr>
      </w:pPr>
    </w:p>
    <w:p w14:paraId="48DBDFAC" w14:textId="77777777" w:rsidR="0025396E" w:rsidRPr="00137A3D" w:rsidRDefault="000158DE" w:rsidP="0025396E">
      <w:pPr>
        <w:jc w:val="both"/>
        <w:rPr>
          <w:rFonts w:ascii="Arial" w:hAnsi="Arial"/>
          <w:szCs w:val="28"/>
        </w:rPr>
      </w:pPr>
      <w:r>
        <w:rPr>
          <w:rFonts w:ascii="Arial" w:hAnsi="Arial"/>
          <w:szCs w:val="28"/>
        </w:rPr>
        <w:t xml:space="preserve">Note: </w:t>
      </w:r>
      <w:r w:rsidR="0025396E" w:rsidRPr="00137A3D">
        <w:rPr>
          <w:rFonts w:ascii="Arial" w:hAnsi="Arial"/>
          <w:szCs w:val="28"/>
        </w:rPr>
        <w:t xml:space="preserve">Please notify the Insurance Office at the Pastoral Center </w:t>
      </w:r>
      <w:r w:rsidR="0025396E">
        <w:rPr>
          <w:rFonts w:ascii="Arial" w:hAnsi="Arial"/>
          <w:szCs w:val="28"/>
        </w:rPr>
        <w:t>upon the purchase of any</w:t>
      </w:r>
      <w:r w:rsidR="0025396E" w:rsidRPr="00137A3D">
        <w:rPr>
          <w:rFonts w:ascii="Arial" w:hAnsi="Arial"/>
          <w:szCs w:val="28"/>
        </w:rPr>
        <w:t xml:space="preserve"> vehicle. </w:t>
      </w:r>
      <w:r w:rsidR="00D40C75">
        <w:rPr>
          <w:rFonts w:ascii="Arial" w:hAnsi="Arial"/>
          <w:szCs w:val="28"/>
        </w:rPr>
        <w:t>Claims will not be processed for uninsured vehicles.</w:t>
      </w:r>
    </w:p>
    <w:p w14:paraId="3620A6C5" w14:textId="77777777" w:rsidR="0025396E" w:rsidRPr="00137A3D" w:rsidRDefault="0025396E" w:rsidP="0025396E">
      <w:pPr>
        <w:jc w:val="both"/>
        <w:rPr>
          <w:rFonts w:ascii="Arial" w:hAnsi="Arial"/>
          <w:szCs w:val="28"/>
        </w:rPr>
      </w:pPr>
    </w:p>
    <w:p w14:paraId="1DAAB2E1" w14:textId="77777777" w:rsidR="0025396E" w:rsidRPr="00C25A12" w:rsidRDefault="0025396E" w:rsidP="0025396E">
      <w:pPr>
        <w:jc w:val="both"/>
        <w:rPr>
          <w:rFonts w:ascii="Arial" w:hAnsi="Arial"/>
          <w:b/>
          <w:szCs w:val="28"/>
        </w:rPr>
      </w:pPr>
      <w:r w:rsidRPr="00C25A12">
        <w:rPr>
          <w:rFonts w:ascii="Arial" w:hAnsi="Arial"/>
          <w:b/>
          <w:szCs w:val="28"/>
          <w:u w:val="single"/>
        </w:rPr>
        <w:t>Schools—Student Accident Insurance</w:t>
      </w:r>
    </w:p>
    <w:p w14:paraId="389D1703" w14:textId="2341F7B0" w:rsidR="008E32C2" w:rsidRPr="00CA6C09" w:rsidRDefault="00DC0339" w:rsidP="008E32C2">
      <w:pPr>
        <w:jc w:val="both"/>
        <w:rPr>
          <w:rFonts w:ascii="Arial" w:hAnsi="Arial"/>
          <w:szCs w:val="28"/>
        </w:rPr>
      </w:pPr>
      <w:r w:rsidRPr="00A96AF0">
        <w:rPr>
          <w:rFonts w:ascii="Arial" w:hAnsi="Arial"/>
          <w:szCs w:val="28"/>
        </w:rPr>
        <w:t>Each school is r</w:t>
      </w:r>
      <w:r w:rsidR="0025396E" w:rsidRPr="00A96AF0">
        <w:rPr>
          <w:rFonts w:ascii="Arial" w:hAnsi="Arial"/>
          <w:szCs w:val="28"/>
        </w:rPr>
        <w:t>equired</w:t>
      </w:r>
      <w:r w:rsidRPr="00A96AF0">
        <w:rPr>
          <w:rFonts w:ascii="Arial" w:hAnsi="Arial"/>
          <w:szCs w:val="28"/>
        </w:rPr>
        <w:t xml:space="preserve"> to purchase</w:t>
      </w:r>
      <w:r w:rsidR="0025396E" w:rsidRPr="00A96AF0">
        <w:rPr>
          <w:rFonts w:ascii="Arial" w:hAnsi="Arial"/>
          <w:szCs w:val="28"/>
        </w:rPr>
        <w:t xml:space="preserve"> </w:t>
      </w:r>
      <w:r w:rsidRPr="00A96AF0">
        <w:rPr>
          <w:rFonts w:ascii="Arial" w:hAnsi="Arial"/>
          <w:szCs w:val="28"/>
        </w:rPr>
        <w:t xml:space="preserve">student accident insurance for </w:t>
      </w:r>
      <w:r w:rsidR="0025396E" w:rsidRPr="00A96AF0">
        <w:rPr>
          <w:rFonts w:ascii="Arial" w:hAnsi="Arial"/>
          <w:szCs w:val="28"/>
        </w:rPr>
        <w:t>all students</w:t>
      </w:r>
      <w:r w:rsidR="00BB3538" w:rsidRPr="00A96AF0">
        <w:rPr>
          <w:rFonts w:ascii="Arial" w:hAnsi="Arial"/>
          <w:szCs w:val="28"/>
        </w:rPr>
        <w:t xml:space="preserve">.  </w:t>
      </w:r>
      <w:r w:rsidR="00BB3538" w:rsidRPr="00E848A5">
        <w:rPr>
          <w:rFonts w:ascii="Arial" w:hAnsi="Arial"/>
          <w:szCs w:val="28"/>
        </w:rPr>
        <w:t xml:space="preserve">ECC, elementary, and middle schools will be charged </w:t>
      </w:r>
      <w:r w:rsidRPr="00AE1F4E">
        <w:rPr>
          <w:rFonts w:ascii="Arial" w:hAnsi="Arial"/>
          <w:szCs w:val="28"/>
        </w:rPr>
        <w:t>$</w:t>
      </w:r>
      <w:r w:rsidR="00B115CA">
        <w:rPr>
          <w:rFonts w:ascii="Arial" w:hAnsi="Arial"/>
          <w:szCs w:val="28"/>
        </w:rPr>
        <w:t>7</w:t>
      </w:r>
      <w:r w:rsidRPr="00AE1F4E">
        <w:rPr>
          <w:rFonts w:ascii="Arial" w:hAnsi="Arial"/>
          <w:szCs w:val="28"/>
        </w:rPr>
        <w:t xml:space="preserve"> per student per year</w:t>
      </w:r>
      <w:r w:rsidRPr="00A96AF0">
        <w:rPr>
          <w:rFonts w:ascii="Arial" w:hAnsi="Arial"/>
          <w:szCs w:val="28"/>
        </w:rPr>
        <w:t xml:space="preserve">.  </w:t>
      </w:r>
      <w:r w:rsidR="00BB3538" w:rsidRPr="00E848A5">
        <w:rPr>
          <w:rFonts w:ascii="Arial" w:hAnsi="Arial"/>
          <w:szCs w:val="28"/>
        </w:rPr>
        <w:t xml:space="preserve">High schools will be </w:t>
      </w:r>
      <w:r w:rsidR="00406115" w:rsidRPr="00E848A5">
        <w:rPr>
          <w:rFonts w:ascii="Arial" w:hAnsi="Arial"/>
          <w:szCs w:val="28"/>
        </w:rPr>
        <w:t xml:space="preserve">charged </w:t>
      </w:r>
      <w:r w:rsidR="00406115" w:rsidRPr="00AE1F4E">
        <w:rPr>
          <w:rFonts w:ascii="Arial" w:hAnsi="Arial"/>
          <w:szCs w:val="28"/>
        </w:rPr>
        <w:t>$</w:t>
      </w:r>
      <w:r w:rsidR="00B115CA">
        <w:rPr>
          <w:rFonts w:ascii="Arial" w:hAnsi="Arial"/>
          <w:szCs w:val="28"/>
        </w:rPr>
        <w:t>4</w:t>
      </w:r>
      <w:r w:rsidR="00C31BFC" w:rsidRPr="00AE1F4E">
        <w:rPr>
          <w:rFonts w:ascii="Arial" w:hAnsi="Arial"/>
          <w:szCs w:val="28"/>
        </w:rPr>
        <w:t>0</w:t>
      </w:r>
      <w:r w:rsidR="00BB3538" w:rsidRPr="00AE1F4E">
        <w:rPr>
          <w:rFonts w:ascii="Arial" w:hAnsi="Arial"/>
          <w:szCs w:val="28"/>
        </w:rPr>
        <w:t xml:space="preserve"> per student per year</w:t>
      </w:r>
      <w:r w:rsidR="0011052A" w:rsidRPr="00501439">
        <w:rPr>
          <w:rFonts w:ascii="Arial" w:hAnsi="Arial"/>
          <w:b/>
          <w:szCs w:val="28"/>
        </w:rPr>
        <w:t xml:space="preserve"> </w:t>
      </w:r>
      <w:r w:rsidR="0011052A" w:rsidRPr="00A96AF0">
        <w:rPr>
          <w:rFonts w:ascii="Arial" w:hAnsi="Arial"/>
          <w:szCs w:val="28"/>
        </w:rPr>
        <w:t>which reflects higher claims due to student activities and athletics</w:t>
      </w:r>
      <w:r w:rsidR="00BB3538" w:rsidRPr="000D3A77">
        <w:rPr>
          <w:rFonts w:ascii="Arial" w:hAnsi="Arial"/>
          <w:szCs w:val="28"/>
        </w:rPr>
        <w:t xml:space="preserve">.  </w:t>
      </w:r>
      <w:r w:rsidRPr="004C6A64">
        <w:rPr>
          <w:rFonts w:ascii="Arial" w:hAnsi="Arial"/>
          <w:szCs w:val="28"/>
        </w:rPr>
        <w:t xml:space="preserve">Schools may choose </w:t>
      </w:r>
      <w:r w:rsidR="0036470A" w:rsidRPr="004C6A64">
        <w:rPr>
          <w:rFonts w:ascii="Arial" w:hAnsi="Arial"/>
          <w:szCs w:val="28"/>
        </w:rPr>
        <w:t xml:space="preserve">to </w:t>
      </w:r>
      <w:r w:rsidRPr="00520CE4">
        <w:rPr>
          <w:rFonts w:ascii="Arial" w:hAnsi="Arial"/>
          <w:szCs w:val="28"/>
        </w:rPr>
        <w:t xml:space="preserve">charge </w:t>
      </w:r>
      <w:r w:rsidR="00A45A99" w:rsidRPr="00520CE4">
        <w:rPr>
          <w:rFonts w:ascii="Arial" w:hAnsi="Arial"/>
          <w:szCs w:val="28"/>
        </w:rPr>
        <w:t>familie</w:t>
      </w:r>
      <w:r w:rsidRPr="00520CE4">
        <w:rPr>
          <w:rFonts w:ascii="Arial" w:hAnsi="Arial"/>
          <w:szCs w:val="28"/>
        </w:rPr>
        <w:t xml:space="preserve">s </w:t>
      </w:r>
      <w:r w:rsidR="0036470A" w:rsidRPr="004F2CFC">
        <w:rPr>
          <w:rFonts w:ascii="Arial" w:hAnsi="Arial"/>
          <w:szCs w:val="28"/>
        </w:rPr>
        <w:t>up to th</w:t>
      </w:r>
      <w:r w:rsidR="0011052A" w:rsidRPr="004F2CFC">
        <w:rPr>
          <w:rFonts w:ascii="Arial" w:hAnsi="Arial"/>
          <w:szCs w:val="28"/>
        </w:rPr>
        <w:t>e</w:t>
      </w:r>
      <w:r w:rsidR="0036470A" w:rsidRPr="004F2CFC">
        <w:rPr>
          <w:rFonts w:ascii="Arial" w:hAnsi="Arial"/>
          <w:szCs w:val="28"/>
        </w:rPr>
        <w:t>s</w:t>
      </w:r>
      <w:r w:rsidR="0011052A" w:rsidRPr="004F2CFC">
        <w:rPr>
          <w:rFonts w:ascii="Arial" w:hAnsi="Arial"/>
          <w:szCs w:val="28"/>
        </w:rPr>
        <w:t>e</w:t>
      </w:r>
      <w:r w:rsidR="0036470A" w:rsidRPr="004F2CFC">
        <w:rPr>
          <w:rFonts w:ascii="Arial" w:hAnsi="Arial"/>
          <w:szCs w:val="28"/>
        </w:rPr>
        <w:t xml:space="preserve"> amount</w:t>
      </w:r>
      <w:r w:rsidR="0011052A" w:rsidRPr="004F2CFC">
        <w:rPr>
          <w:rFonts w:ascii="Arial" w:hAnsi="Arial"/>
          <w:szCs w:val="28"/>
        </w:rPr>
        <w:t>s</w:t>
      </w:r>
      <w:r w:rsidR="0036470A" w:rsidRPr="004F2CFC">
        <w:rPr>
          <w:rFonts w:ascii="Arial" w:hAnsi="Arial"/>
          <w:szCs w:val="28"/>
        </w:rPr>
        <w:t xml:space="preserve">, but the full </w:t>
      </w:r>
      <w:r w:rsidR="00BB3538" w:rsidRPr="0061357A">
        <w:rPr>
          <w:rFonts w:ascii="Arial" w:hAnsi="Arial"/>
          <w:szCs w:val="28"/>
        </w:rPr>
        <w:t>amount</w:t>
      </w:r>
      <w:r w:rsidR="0036470A" w:rsidRPr="0061357A">
        <w:rPr>
          <w:rFonts w:ascii="Arial" w:hAnsi="Arial"/>
          <w:szCs w:val="28"/>
        </w:rPr>
        <w:t xml:space="preserve"> per student must be paid to the Insurance and Benefits Trust</w:t>
      </w:r>
      <w:r w:rsidR="0025396E" w:rsidRPr="0061357A">
        <w:rPr>
          <w:rFonts w:ascii="Arial" w:hAnsi="Arial"/>
          <w:szCs w:val="28"/>
        </w:rPr>
        <w:t>.</w:t>
      </w:r>
      <w:r w:rsidR="00834DC8">
        <w:rPr>
          <w:rFonts w:ascii="Arial" w:hAnsi="Arial"/>
          <w:szCs w:val="28"/>
        </w:rPr>
        <w:t xml:space="preserve"> </w:t>
      </w:r>
      <w:r w:rsidR="008E32C2" w:rsidRPr="00CA6C09">
        <w:rPr>
          <w:rFonts w:ascii="Arial" w:hAnsi="Arial"/>
          <w:szCs w:val="28"/>
        </w:rPr>
        <w:t>Schools are billed according to the 10 day - student count provided by the Office of Schools &amp; Centers. Schools will receive an annual invoice in September.</w:t>
      </w:r>
    </w:p>
    <w:p w14:paraId="7D88AD8C" w14:textId="77777777" w:rsidR="008E32C2" w:rsidRPr="00CA6C09" w:rsidRDefault="008E32C2" w:rsidP="008E32C2">
      <w:pPr>
        <w:jc w:val="both"/>
        <w:rPr>
          <w:rFonts w:ascii="Arial" w:hAnsi="Arial"/>
          <w:szCs w:val="28"/>
        </w:rPr>
      </w:pPr>
    </w:p>
    <w:p w14:paraId="7F76BD6E" w14:textId="77777777" w:rsidR="003D5BF5" w:rsidRPr="00E2229D" w:rsidRDefault="008E32C2" w:rsidP="003D5BF5">
      <w:pPr>
        <w:rPr>
          <w:rFonts w:ascii="Arial" w:hAnsi="Arial"/>
          <w:szCs w:val="28"/>
        </w:rPr>
      </w:pPr>
      <w:r w:rsidRPr="00CA6C09">
        <w:rPr>
          <w:rFonts w:ascii="Arial" w:hAnsi="Arial"/>
          <w:szCs w:val="28"/>
        </w:rPr>
        <w:t xml:space="preserve">Insurance for Summer Camp &amp; VBS should be purchased. </w:t>
      </w:r>
      <w:r w:rsidR="003D5BF5" w:rsidRPr="00E2229D">
        <w:rPr>
          <w:rFonts w:ascii="Arial" w:hAnsi="Arial"/>
          <w:szCs w:val="28"/>
        </w:rPr>
        <w:t>VBS &amp; Summer Camps held throughout the diocese are not covered under the student accident excess insurance.  Any claim made under the DOSP Policy currently holds a $2500 deductible which can be a hardship to many of our entities.  In order to eliminate this $2500 deductible</w:t>
      </w:r>
      <w:r w:rsidR="00AE1F4E">
        <w:rPr>
          <w:rFonts w:ascii="Arial" w:hAnsi="Arial"/>
          <w:szCs w:val="28"/>
        </w:rPr>
        <w:t>,</w:t>
      </w:r>
      <w:r w:rsidR="003D5BF5" w:rsidRPr="00E2229D">
        <w:rPr>
          <w:rFonts w:ascii="Arial" w:hAnsi="Arial"/>
          <w:szCs w:val="28"/>
        </w:rPr>
        <w:t xml:space="preserve"> each entity has the choice to register your weekly program.  The premium for each weekly session will be:</w:t>
      </w:r>
    </w:p>
    <w:p w14:paraId="094E229F" w14:textId="77777777" w:rsidR="003D5BF5" w:rsidRPr="00E2229D" w:rsidRDefault="003D5BF5" w:rsidP="003D5BF5">
      <w:pPr>
        <w:rPr>
          <w:rFonts w:ascii="Arial" w:hAnsi="Arial"/>
          <w:szCs w:val="28"/>
        </w:rPr>
      </w:pPr>
    </w:p>
    <w:p w14:paraId="1592D268" w14:textId="77777777" w:rsidR="003D5BF5" w:rsidRPr="00E2229D" w:rsidRDefault="003D5BF5" w:rsidP="00E2229D">
      <w:pPr>
        <w:ind w:left="864"/>
        <w:rPr>
          <w:rFonts w:ascii="Arial" w:hAnsi="Arial"/>
          <w:szCs w:val="28"/>
        </w:rPr>
      </w:pPr>
      <w:r w:rsidRPr="00E2229D">
        <w:rPr>
          <w:rFonts w:ascii="Arial" w:hAnsi="Arial"/>
          <w:szCs w:val="28"/>
        </w:rPr>
        <w:t>Vacation Bible School             $100.00 per week session</w:t>
      </w:r>
    </w:p>
    <w:p w14:paraId="3C9E8C70" w14:textId="77777777" w:rsidR="003D5BF5" w:rsidRPr="00E2229D" w:rsidRDefault="003D5BF5" w:rsidP="00E2229D">
      <w:pPr>
        <w:ind w:left="864"/>
        <w:rPr>
          <w:rFonts w:ascii="Arial" w:hAnsi="Arial"/>
          <w:szCs w:val="28"/>
        </w:rPr>
      </w:pPr>
      <w:r w:rsidRPr="00E2229D">
        <w:rPr>
          <w:rFonts w:ascii="Arial" w:hAnsi="Arial"/>
          <w:szCs w:val="28"/>
        </w:rPr>
        <w:t>Summer Camps                       $200.00 per week session</w:t>
      </w:r>
    </w:p>
    <w:p w14:paraId="297E886B" w14:textId="77777777" w:rsidR="003D5BF5" w:rsidRDefault="003D5BF5" w:rsidP="003D5BF5">
      <w:pPr>
        <w:rPr>
          <w:color w:val="0000FF"/>
          <w:sz w:val="16"/>
          <w:szCs w:val="16"/>
        </w:rPr>
      </w:pPr>
    </w:p>
    <w:p w14:paraId="764441A4" w14:textId="77777777" w:rsidR="003D5BF5" w:rsidRPr="00E2229D" w:rsidRDefault="003D5BF5" w:rsidP="003D5BF5">
      <w:pPr>
        <w:rPr>
          <w:szCs w:val="24"/>
        </w:rPr>
      </w:pPr>
      <w:r w:rsidRPr="00E2229D">
        <w:rPr>
          <w:szCs w:val="24"/>
        </w:rPr>
        <w:t xml:space="preserve">If </w:t>
      </w:r>
      <w:r w:rsidRPr="00E2229D">
        <w:rPr>
          <w:rFonts w:ascii="Arial" w:hAnsi="Arial"/>
          <w:szCs w:val="28"/>
        </w:rPr>
        <w:t>the</w:t>
      </w:r>
      <w:r w:rsidRPr="00E2229D">
        <w:rPr>
          <w:szCs w:val="24"/>
        </w:rPr>
        <w:t xml:space="preserve"> above weekly premium registration is paid, then any claim made during that weekly session will be paid with no deductible.</w:t>
      </w:r>
    </w:p>
    <w:p w14:paraId="33972970" w14:textId="77777777" w:rsidR="00CE3CF5" w:rsidRDefault="00CE3CF5" w:rsidP="0025396E">
      <w:pPr>
        <w:jc w:val="both"/>
        <w:rPr>
          <w:rFonts w:ascii="Arial" w:hAnsi="Arial"/>
          <w:b/>
          <w:szCs w:val="28"/>
        </w:rPr>
      </w:pPr>
    </w:p>
    <w:p w14:paraId="491D8714" w14:textId="77777777" w:rsidR="008E32C2" w:rsidRDefault="008E32C2" w:rsidP="0025396E">
      <w:pPr>
        <w:jc w:val="both"/>
        <w:rPr>
          <w:rFonts w:ascii="Arial" w:hAnsi="Arial"/>
          <w:b/>
          <w:szCs w:val="28"/>
        </w:rPr>
      </w:pPr>
      <w:r w:rsidRPr="00CA6C09">
        <w:rPr>
          <w:rFonts w:ascii="Arial" w:hAnsi="Arial"/>
          <w:b/>
          <w:szCs w:val="28"/>
        </w:rPr>
        <w:t>OTHER INSURABLE EVENTS</w:t>
      </w:r>
    </w:p>
    <w:p w14:paraId="0CD3D87F" w14:textId="77777777" w:rsidR="008E32C2" w:rsidRDefault="008E32C2" w:rsidP="0025396E">
      <w:pPr>
        <w:jc w:val="both"/>
        <w:rPr>
          <w:rFonts w:ascii="Arial" w:hAnsi="Arial"/>
          <w:b/>
          <w:szCs w:val="28"/>
        </w:rPr>
      </w:pPr>
    </w:p>
    <w:p w14:paraId="36252587" w14:textId="77777777" w:rsidR="008E32C2" w:rsidRDefault="008E32C2" w:rsidP="008E32C2">
      <w:pPr>
        <w:jc w:val="both"/>
        <w:rPr>
          <w:rFonts w:ascii="Arial" w:hAnsi="Arial"/>
          <w:szCs w:val="28"/>
        </w:rPr>
      </w:pPr>
      <w:r w:rsidRPr="00A041E7">
        <w:rPr>
          <w:rFonts w:ascii="Arial" w:hAnsi="Arial"/>
          <w:b/>
          <w:szCs w:val="28"/>
          <w:u w:val="single"/>
        </w:rPr>
        <w:t>Special Event Insurance</w:t>
      </w:r>
      <w:r w:rsidRPr="00CA6C09">
        <w:rPr>
          <w:rFonts w:ascii="Arial" w:hAnsi="Arial"/>
          <w:szCs w:val="28"/>
        </w:rPr>
        <w:t xml:space="preserve"> is recommended for Festivals, Carnivals</w:t>
      </w:r>
      <w:r w:rsidR="00C31BFC">
        <w:rPr>
          <w:rFonts w:ascii="Arial" w:hAnsi="Arial"/>
          <w:szCs w:val="28"/>
        </w:rPr>
        <w:t xml:space="preserve"> and</w:t>
      </w:r>
      <w:r w:rsidRPr="00CA6C09">
        <w:rPr>
          <w:rFonts w:ascii="Arial" w:hAnsi="Arial"/>
          <w:szCs w:val="28"/>
        </w:rPr>
        <w:t xml:space="preserve"> </w:t>
      </w:r>
      <w:r w:rsidR="00A55F60">
        <w:rPr>
          <w:rFonts w:ascii="Arial" w:hAnsi="Arial"/>
          <w:szCs w:val="28"/>
        </w:rPr>
        <w:t>events open to the public</w:t>
      </w:r>
      <w:r w:rsidR="00C31BFC">
        <w:rPr>
          <w:rFonts w:ascii="Arial" w:hAnsi="Arial"/>
          <w:szCs w:val="28"/>
        </w:rPr>
        <w:t xml:space="preserve">. </w:t>
      </w:r>
      <w:r w:rsidR="00A55F60">
        <w:rPr>
          <w:rFonts w:ascii="Arial" w:hAnsi="Arial"/>
          <w:szCs w:val="28"/>
        </w:rPr>
        <w:t xml:space="preserve"> </w:t>
      </w:r>
      <w:r w:rsidR="00C31BFC">
        <w:rPr>
          <w:rFonts w:ascii="Arial" w:hAnsi="Arial"/>
          <w:szCs w:val="28"/>
        </w:rPr>
        <w:t xml:space="preserve">Special Event </w:t>
      </w:r>
      <w:r w:rsidR="003575EF">
        <w:rPr>
          <w:rFonts w:ascii="Arial" w:hAnsi="Arial"/>
          <w:szCs w:val="28"/>
        </w:rPr>
        <w:t>I</w:t>
      </w:r>
      <w:r w:rsidR="00C31BFC">
        <w:rPr>
          <w:rFonts w:ascii="Arial" w:hAnsi="Arial"/>
          <w:szCs w:val="28"/>
        </w:rPr>
        <w:t xml:space="preserve">nsurance </w:t>
      </w:r>
      <w:r w:rsidR="003575EF">
        <w:rPr>
          <w:rFonts w:ascii="Arial" w:hAnsi="Arial"/>
          <w:szCs w:val="28"/>
        </w:rPr>
        <w:t xml:space="preserve">is required for </w:t>
      </w:r>
      <w:r w:rsidRPr="00CA6C09">
        <w:rPr>
          <w:rFonts w:ascii="Arial" w:hAnsi="Arial"/>
          <w:szCs w:val="28"/>
        </w:rPr>
        <w:t>any event where liquor is sold</w:t>
      </w:r>
      <w:r w:rsidR="003575EF">
        <w:rPr>
          <w:rFonts w:ascii="Arial" w:hAnsi="Arial"/>
          <w:szCs w:val="28"/>
        </w:rPr>
        <w:t xml:space="preserve">, and </w:t>
      </w:r>
      <w:r w:rsidRPr="00CA6C09">
        <w:rPr>
          <w:rFonts w:ascii="Arial" w:hAnsi="Arial"/>
          <w:szCs w:val="28"/>
        </w:rPr>
        <w:t xml:space="preserve">Liquor </w:t>
      </w:r>
      <w:r w:rsidR="003575EF">
        <w:rPr>
          <w:rFonts w:ascii="Arial" w:hAnsi="Arial"/>
          <w:szCs w:val="28"/>
        </w:rPr>
        <w:t>Li</w:t>
      </w:r>
      <w:r w:rsidRPr="00CA6C09">
        <w:rPr>
          <w:rFonts w:ascii="Arial" w:hAnsi="Arial"/>
          <w:szCs w:val="28"/>
        </w:rPr>
        <w:t xml:space="preserve">ability </w:t>
      </w:r>
      <w:r w:rsidR="003575EF">
        <w:rPr>
          <w:rFonts w:ascii="Arial" w:hAnsi="Arial"/>
          <w:szCs w:val="28"/>
        </w:rPr>
        <w:t xml:space="preserve">coverage </w:t>
      </w:r>
      <w:r w:rsidRPr="00CA6C09">
        <w:rPr>
          <w:rFonts w:ascii="Arial" w:hAnsi="Arial"/>
          <w:szCs w:val="28"/>
        </w:rPr>
        <w:t>must also be obtained.</w:t>
      </w:r>
    </w:p>
    <w:p w14:paraId="4A1D7805" w14:textId="77777777" w:rsidR="006C5EFB" w:rsidRDefault="006C5EFB" w:rsidP="00501439">
      <w:pPr>
        <w:jc w:val="both"/>
        <w:rPr>
          <w:rFonts w:ascii="Arial" w:hAnsi="Arial"/>
          <w:szCs w:val="28"/>
        </w:rPr>
      </w:pPr>
    </w:p>
    <w:p w14:paraId="679238B2" w14:textId="77777777" w:rsidR="00A041E7" w:rsidRDefault="00A55F60" w:rsidP="00A55F60">
      <w:pPr>
        <w:jc w:val="both"/>
        <w:rPr>
          <w:rFonts w:ascii="Arial" w:hAnsi="Arial"/>
          <w:szCs w:val="28"/>
        </w:rPr>
      </w:pPr>
      <w:r w:rsidRPr="00CA6C09">
        <w:rPr>
          <w:rFonts w:ascii="Arial" w:hAnsi="Arial"/>
          <w:szCs w:val="28"/>
        </w:rPr>
        <w:t>Non</w:t>
      </w:r>
      <w:r>
        <w:rPr>
          <w:rFonts w:ascii="Arial" w:hAnsi="Arial"/>
          <w:szCs w:val="28"/>
        </w:rPr>
        <w:t>-</w:t>
      </w:r>
      <w:r w:rsidRPr="00CA6C09">
        <w:rPr>
          <w:rFonts w:ascii="Arial" w:hAnsi="Arial"/>
          <w:szCs w:val="28"/>
        </w:rPr>
        <w:t xml:space="preserve">parish sponsored event – Cost of Coverage for 1-3 days:   </w:t>
      </w:r>
    </w:p>
    <w:p w14:paraId="6F95FF8B" w14:textId="77777777" w:rsidR="00A041E7" w:rsidRDefault="00A55F60" w:rsidP="00A041E7">
      <w:pPr>
        <w:ind w:left="432" w:firstLine="144"/>
        <w:jc w:val="both"/>
        <w:rPr>
          <w:rFonts w:ascii="Arial" w:hAnsi="Arial"/>
          <w:szCs w:val="28"/>
        </w:rPr>
      </w:pPr>
      <w:r w:rsidRPr="00CA6C09">
        <w:rPr>
          <w:rFonts w:ascii="Arial" w:hAnsi="Arial"/>
          <w:szCs w:val="28"/>
        </w:rPr>
        <w:t>$110 Per Event</w:t>
      </w:r>
      <w:r w:rsidR="00A041E7">
        <w:rPr>
          <w:rFonts w:ascii="Arial" w:hAnsi="Arial"/>
          <w:szCs w:val="28"/>
        </w:rPr>
        <w:t>.</w:t>
      </w:r>
      <w:r w:rsidRPr="00CA6C09">
        <w:rPr>
          <w:rFonts w:ascii="Arial" w:hAnsi="Arial"/>
          <w:szCs w:val="28"/>
        </w:rPr>
        <w:t xml:space="preserve">   </w:t>
      </w:r>
    </w:p>
    <w:p w14:paraId="68797380" w14:textId="77777777" w:rsidR="00A55F60" w:rsidRDefault="00A55F60" w:rsidP="00A041E7">
      <w:pPr>
        <w:ind w:left="432" w:firstLine="144"/>
        <w:jc w:val="both"/>
        <w:rPr>
          <w:rFonts w:ascii="Arial" w:hAnsi="Arial"/>
          <w:szCs w:val="28"/>
        </w:rPr>
      </w:pPr>
      <w:r w:rsidRPr="00CA6C09">
        <w:rPr>
          <w:rFonts w:ascii="Arial" w:hAnsi="Arial"/>
          <w:szCs w:val="28"/>
        </w:rPr>
        <w:t>Overnight Stays - $140</w:t>
      </w:r>
    </w:p>
    <w:p w14:paraId="1650E705" w14:textId="77777777" w:rsidR="00501439" w:rsidRPr="00CA6C09" w:rsidRDefault="00AE1F4E" w:rsidP="00501439">
      <w:pPr>
        <w:jc w:val="both"/>
        <w:rPr>
          <w:rFonts w:ascii="Arial" w:hAnsi="Arial"/>
          <w:szCs w:val="28"/>
        </w:rPr>
      </w:pPr>
      <w:r>
        <w:rPr>
          <w:rFonts w:ascii="Arial" w:hAnsi="Arial"/>
          <w:szCs w:val="28"/>
        </w:rPr>
        <w:t>T</w:t>
      </w:r>
      <w:r w:rsidR="00501439" w:rsidRPr="00CA6C09">
        <w:rPr>
          <w:rFonts w:ascii="Arial" w:hAnsi="Arial"/>
          <w:szCs w:val="28"/>
        </w:rPr>
        <w:t>o obtain Special Event Insurance, please contact the Insurance Office.</w:t>
      </w:r>
    </w:p>
    <w:p w14:paraId="38BB6569" w14:textId="77777777" w:rsidR="00501439" w:rsidRPr="00CA6C09" w:rsidRDefault="00501439" w:rsidP="00501439">
      <w:pPr>
        <w:jc w:val="both"/>
        <w:rPr>
          <w:rFonts w:ascii="Arial" w:hAnsi="Arial"/>
          <w:szCs w:val="28"/>
        </w:rPr>
      </w:pPr>
      <w:r w:rsidRPr="00CA6C09">
        <w:rPr>
          <w:rFonts w:ascii="Arial" w:hAnsi="Arial"/>
          <w:szCs w:val="28"/>
        </w:rPr>
        <w:t xml:space="preserve"> </w:t>
      </w:r>
    </w:p>
    <w:p w14:paraId="082E48A3" w14:textId="4F74DB5E" w:rsidR="008E32C2" w:rsidRPr="00CA6C09" w:rsidRDefault="008E32C2" w:rsidP="008E32C2">
      <w:pPr>
        <w:jc w:val="both"/>
        <w:rPr>
          <w:rFonts w:ascii="Arial" w:hAnsi="Arial"/>
          <w:szCs w:val="28"/>
        </w:rPr>
      </w:pPr>
      <w:r w:rsidRPr="00CA6C09">
        <w:rPr>
          <w:rFonts w:ascii="Arial" w:hAnsi="Arial"/>
          <w:szCs w:val="28"/>
        </w:rPr>
        <w:t>Rented Facilities – Coverage does not extend to third parties who rent your facilities.  Entities should obtain proof of acceptable third</w:t>
      </w:r>
      <w:r w:rsidR="0037011D">
        <w:rPr>
          <w:rFonts w:ascii="Arial" w:hAnsi="Arial"/>
          <w:szCs w:val="28"/>
        </w:rPr>
        <w:t>-</w:t>
      </w:r>
      <w:r w:rsidRPr="00CA6C09">
        <w:rPr>
          <w:rFonts w:ascii="Arial" w:hAnsi="Arial"/>
          <w:szCs w:val="28"/>
        </w:rPr>
        <w:t xml:space="preserve">party insurance or Special Event Insurance </w:t>
      </w:r>
      <w:r w:rsidR="0037011D" w:rsidRPr="00CA6C09">
        <w:rPr>
          <w:rFonts w:ascii="Arial" w:hAnsi="Arial"/>
          <w:szCs w:val="28"/>
        </w:rPr>
        <w:t>to</w:t>
      </w:r>
      <w:r w:rsidRPr="00CA6C09">
        <w:rPr>
          <w:rFonts w:ascii="Arial" w:hAnsi="Arial"/>
          <w:szCs w:val="28"/>
        </w:rPr>
        <w:t xml:space="preserve"> limit the entities liability.</w:t>
      </w:r>
    </w:p>
    <w:p w14:paraId="5602798F" w14:textId="77777777" w:rsidR="00597675" w:rsidRDefault="00597675" w:rsidP="0025396E">
      <w:pPr>
        <w:jc w:val="both"/>
        <w:rPr>
          <w:rFonts w:ascii="Arial" w:hAnsi="Arial"/>
          <w:b/>
          <w:szCs w:val="28"/>
        </w:rPr>
      </w:pPr>
    </w:p>
    <w:p w14:paraId="40CC630F" w14:textId="489107A9" w:rsidR="001264A3" w:rsidRDefault="001264A3" w:rsidP="0025396E">
      <w:pPr>
        <w:jc w:val="both"/>
        <w:rPr>
          <w:rFonts w:ascii="Arial" w:hAnsi="Arial"/>
          <w:b/>
          <w:szCs w:val="28"/>
        </w:rPr>
      </w:pPr>
      <w:r w:rsidRPr="00A31CFA">
        <w:rPr>
          <w:rFonts w:ascii="Arial" w:hAnsi="Arial"/>
          <w:b/>
          <w:szCs w:val="28"/>
        </w:rPr>
        <w:t>DIOCESAN ASSESSMENTS</w:t>
      </w:r>
    </w:p>
    <w:p w14:paraId="7EDFB59C" w14:textId="67470BFE" w:rsidR="00EA4C86" w:rsidRDefault="00EA4C86" w:rsidP="0025396E">
      <w:pPr>
        <w:jc w:val="both"/>
        <w:rPr>
          <w:rFonts w:ascii="Arial" w:hAnsi="Arial"/>
          <w:b/>
          <w:szCs w:val="28"/>
        </w:rPr>
      </w:pPr>
    </w:p>
    <w:p w14:paraId="2BA405E3" w14:textId="5915D6C2" w:rsidR="00EA4C86" w:rsidRPr="005C435C" w:rsidRDefault="00EA4C86" w:rsidP="005C435C">
      <w:pPr>
        <w:jc w:val="both"/>
        <w:rPr>
          <w:rFonts w:ascii="Arial" w:hAnsi="Arial"/>
          <w:bCs/>
          <w:szCs w:val="28"/>
        </w:rPr>
      </w:pPr>
      <w:r>
        <w:rPr>
          <w:rFonts w:ascii="Arial" w:hAnsi="Arial"/>
          <w:bCs/>
          <w:szCs w:val="28"/>
        </w:rPr>
        <w:t>T</w:t>
      </w:r>
      <w:r w:rsidRPr="005C435C">
        <w:rPr>
          <w:rFonts w:ascii="Arial" w:hAnsi="Arial"/>
          <w:bCs/>
          <w:szCs w:val="28"/>
        </w:rPr>
        <w:t>he</w:t>
      </w:r>
      <w:r>
        <w:rPr>
          <w:rFonts w:ascii="Arial" w:hAnsi="Arial"/>
          <w:bCs/>
          <w:szCs w:val="28"/>
        </w:rPr>
        <w:t xml:space="preserve"> new assessment methodology calculates Assessable Net Revenue as the total of eight offertory accounts, less a deduction for Catholic School Support of up to $100,000.  Details of assessment calculations have been published in the past as we made the transition from APA to Catholic Ministry Appeal, and they are also published as part of the </w:t>
      </w:r>
      <w:r w:rsidR="00314998">
        <w:rPr>
          <w:rFonts w:ascii="Arial" w:hAnsi="Arial"/>
          <w:bCs/>
          <w:szCs w:val="28"/>
        </w:rPr>
        <w:t xml:space="preserve">March 10, 2022 </w:t>
      </w:r>
      <w:r>
        <w:rPr>
          <w:rFonts w:ascii="Arial" w:hAnsi="Arial"/>
          <w:bCs/>
          <w:szCs w:val="28"/>
        </w:rPr>
        <w:t xml:space="preserve">presentation </w:t>
      </w:r>
      <w:r w:rsidR="00314998">
        <w:rPr>
          <w:rFonts w:ascii="Arial" w:hAnsi="Arial"/>
          <w:bCs/>
          <w:szCs w:val="28"/>
        </w:rPr>
        <w:t xml:space="preserve">on </w:t>
      </w:r>
      <w:r>
        <w:rPr>
          <w:rFonts w:ascii="Arial" w:hAnsi="Arial"/>
          <w:bCs/>
          <w:szCs w:val="28"/>
        </w:rPr>
        <w:t xml:space="preserve">Cathedraticum &amp; Catholic Ministry Appeal Accounting </w:t>
      </w:r>
      <w:r w:rsidR="00314998">
        <w:rPr>
          <w:rFonts w:ascii="Arial" w:hAnsi="Arial"/>
          <w:bCs/>
          <w:szCs w:val="28"/>
        </w:rPr>
        <w:t>that can be found i</w:t>
      </w:r>
      <w:r>
        <w:rPr>
          <w:rFonts w:ascii="Arial" w:hAnsi="Arial"/>
          <w:bCs/>
          <w:szCs w:val="28"/>
        </w:rPr>
        <w:t xml:space="preserve">n the </w:t>
      </w:r>
      <w:r w:rsidR="00314998">
        <w:rPr>
          <w:rFonts w:ascii="Arial" w:hAnsi="Arial"/>
          <w:bCs/>
          <w:szCs w:val="28"/>
        </w:rPr>
        <w:t xml:space="preserve">Parish &amp; School Support resources tab within the </w:t>
      </w:r>
      <w:r>
        <w:rPr>
          <w:rFonts w:ascii="Arial" w:hAnsi="Arial"/>
          <w:bCs/>
          <w:szCs w:val="28"/>
        </w:rPr>
        <w:t>Accounting &amp; Finance web page</w:t>
      </w:r>
      <w:r w:rsidR="00314998">
        <w:rPr>
          <w:rFonts w:ascii="Arial" w:hAnsi="Arial"/>
          <w:bCs/>
          <w:szCs w:val="28"/>
        </w:rPr>
        <w:t>s</w:t>
      </w:r>
      <w:r>
        <w:rPr>
          <w:rFonts w:ascii="Arial" w:hAnsi="Arial"/>
          <w:bCs/>
          <w:szCs w:val="28"/>
        </w:rPr>
        <w:t>.</w:t>
      </w:r>
      <w:r w:rsidR="00314998">
        <w:rPr>
          <w:rFonts w:ascii="Arial" w:hAnsi="Arial"/>
          <w:bCs/>
          <w:szCs w:val="28"/>
        </w:rPr>
        <w:t xml:space="preserve">  </w:t>
      </w:r>
    </w:p>
    <w:p w14:paraId="7C01086B" w14:textId="77777777" w:rsidR="001264A3" w:rsidRPr="00137A3D" w:rsidRDefault="001264A3" w:rsidP="0025396E">
      <w:pPr>
        <w:jc w:val="both"/>
        <w:rPr>
          <w:rFonts w:ascii="Arial" w:hAnsi="Arial"/>
          <w:szCs w:val="28"/>
          <w:u w:val="single"/>
        </w:rPr>
      </w:pPr>
    </w:p>
    <w:p w14:paraId="4EACE622" w14:textId="47C6D346" w:rsidR="009019BA" w:rsidRPr="001264A3" w:rsidRDefault="00EC706F" w:rsidP="009019BA">
      <w:pPr>
        <w:pStyle w:val="Heading4"/>
        <w:jc w:val="both"/>
        <w:rPr>
          <w:rFonts w:ascii="Arial" w:hAnsi="Arial"/>
          <w:i/>
          <w:sz w:val="24"/>
          <w:szCs w:val="28"/>
        </w:rPr>
      </w:pPr>
      <w:r>
        <w:rPr>
          <w:rFonts w:ascii="Arial" w:hAnsi="Arial"/>
          <w:b/>
          <w:sz w:val="24"/>
          <w:szCs w:val="28"/>
        </w:rPr>
        <w:t xml:space="preserve">Parish Cathedraticum </w:t>
      </w:r>
      <w:r w:rsidR="00E55C9A">
        <w:rPr>
          <w:rFonts w:ascii="Arial" w:hAnsi="Arial"/>
          <w:b/>
          <w:sz w:val="24"/>
          <w:szCs w:val="28"/>
        </w:rPr>
        <w:t>A</w:t>
      </w:r>
      <w:r w:rsidR="009019BA" w:rsidRPr="00432B6A">
        <w:rPr>
          <w:rFonts w:ascii="Arial" w:hAnsi="Arial"/>
          <w:b/>
          <w:sz w:val="24"/>
          <w:szCs w:val="28"/>
        </w:rPr>
        <w:t xml:space="preserve">ssessment </w:t>
      </w:r>
    </w:p>
    <w:p w14:paraId="5805AF75" w14:textId="1C002EF7" w:rsidR="00AE70D7" w:rsidRDefault="00AE70D7" w:rsidP="009019BA">
      <w:pPr>
        <w:pStyle w:val="BlockText"/>
        <w:ind w:left="0" w:firstLine="0"/>
        <w:jc w:val="both"/>
        <w:rPr>
          <w:rFonts w:ascii="Arial" w:hAnsi="Arial"/>
          <w:szCs w:val="28"/>
        </w:rPr>
      </w:pPr>
    </w:p>
    <w:p w14:paraId="4E168A81" w14:textId="1658B975" w:rsidR="00EC706F" w:rsidRDefault="00314998" w:rsidP="009019BA">
      <w:pPr>
        <w:pStyle w:val="BlockText"/>
        <w:ind w:left="0" w:firstLine="0"/>
        <w:jc w:val="both"/>
        <w:rPr>
          <w:rFonts w:ascii="Arial" w:hAnsi="Arial"/>
          <w:szCs w:val="28"/>
        </w:rPr>
      </w:pPr>
      <w:r>
        <w:rPr>
          <w:rFonts w:ascii="Arial" w:hAnsi="Arial"/>
          <w:szCs w:val="28"/>
        </w:rPr>
        <w:t xml:space="preserve">The fiscal 2023 Cathedraticum is calculated as </w:t>
      </w:r>
      <w:r w:rsidR="00625C77">
        <w:rPr>
          <w:rFonts w:ascii="Arial" w:hAnsi="Arial"/>
          <w:szCs w:val="28"/>
        </w:rPr>
        <w:t xml:space="preserve">2.0% of Assessable </w:t>
      </w:r>
      <w:r>
        <w:rPr>
          <w:rFonts w:ascii="Arial" w:hAnsi="Arial"/>
          <w:szCs w:val="28"/>
        </w:rPr>
        <w:t xml:space="preserve">Net </w:t>
      </w:r>
      <w:r w:rsidR="00625C77">
        <w:rPr>
          <w:rFonts w:ascii="Arial" w:hAnsi="Arial"/>
          <w:szCs w:val="28"/>
        </w:rPr>
        <w:t xml:space="preserve">Revenue </w:t>
      </w:r>
      <w:r>
        <w:rPr>
          <w:rFonts w:ascii="Arial" w:hAnsi="Arial"/>
          <w:szCs w:val="28"/>
        </w:rPr>
        <w:t xml:space="preserve">for the period </w:t>
      </w:r>
      <w:r w:rsidRPr="005C435C">
        <w:rPr>
          <w:rFonts w:ascii="Arial" w:hAnsi="Arial"/>
          <w:b/>
          <w:bCs/>
          <w:szCs w:val="28"/>
        </w:rPr>
        <w:t>July 2022 through June 2023</w:t>
      </w:r>
      <w:r>
        <w:rPr>
          <w:rFonts w:ascii="Arial" w:hAnsi="Arial"/>
          <w:szCs w:val="28"/>
        </w:rPr>
        <w:t xml:space="preserve">.  It will be </w:t>
      </w:r>
      <w:r w:rsidR="00453D52">
        <w:rPr>
          <w:rFonts w:ascii="Arial" w:hAnsi="Arial"/>
          <w:szCs w:val="28"/>
        </w:rPr>
        <w:t>p</w:t>
      </w:r>
      <w:r w:rsidR="00625C77">
        <w:rPr>
          <w:rFonts w:ascii="Arial" w:hAnsi="Arial"/>
          <w:szCs w:val="28"/>
        </w:rPr>
        <w:t>aid monthly</w:t>
      </w:r>
      <w:r>
        <w:rPr>
          <w:rFonts w:ascii="Arial" w:hAnsi="Arial"/>
          <w:szCs w:val="28"/>
        </w:rPr>
        <w:t xml:space="preserve"> by the 15</w:t>
      </w:r>
      <w:r w:rsidRPr="005C435C">
        <w:rPr>
          <w:rFonts w:ascii="Arial" w:hAnsi="Arial"/>
          <w:szCs w:val="28"/>
          <w:vertAlign w:val="superscript"/>
        </w:rPr>
        <w:t>th</w:t>
      </w:r>
      <w:r>
        <w:rPr>
          <w:rFonts w:ascii="Arial" w:hAnsi="Arial"/>
          <w:szCs w:val="28"/>
        </w:rPr>
        <w:t xml:space="preserve"> of the following month</w:t>
      </w:r>
      <w:r w:rsidR="00625C77">
        <w:rPr>
          <w:rFonts w:ascii="Arial" w:hAnsi="Arial"/>
          <w:szCs w:val="28"/>
        </w:rPr>
        <w:t>.</w:t>
      </w:r>
      <w:r w:rsidR="00453D52">
        <w:rPr>
          <w:rFonts w:ascii="Arial" w:hAnsi="Arial"/>
          <w:szCs w:val="28"/>
        </w:rPr>
        <w:t xml:space="preserve"> To estimate for the coming year, generate the Cathedraticum Invoice </w:t>
      </w:r>
      <w:r w:rsidR="00A70543">
        <w:rPr>
          <w:rFonts w:ascii="Arial" w:hAnsi="Arial"/>
          <w:szCs w:val="28"/>
        </w:rPr>
        <w:t xml:space="preserve">custom report </w:t>
      </w:r>
      <w:r w:rsidR="00453D52">
        <w:rPr>
          <w:rFonts w:ascii="Arial" w:hAnsi="Arial"/>
          <w:szCs w:val="28"/>
        </w:rPr>
        <w:t xml:space="preserve">for </w:t>
      </w:r>
      <w:r>
        <w:rPr>
          <w:rFonts w:ascii="Arial" w:hAnsi="Arial"/>
          <w:szCs w:val="28"/>
        </w:rPr>
        <w:t xml:space="preserve">fiscal year 2023 after loading budgeted offertory and school support expenses into the budget module.  This can even be done monthly if you </w:t>
      </w:r>
      <w:r w:rsidR="00A70543">
        <w:rPr>
          <w:rFonts w:ascii="Arial" w:hAnsi="Arial"/>
          <w:szCs w:val="28"/>
        </w:rPr>
        <w:t>want</w:t>
      </w:r>
      <w:r w:rsidR="00453D52">
        <w:rPr>
          <w:rFonts w:ascii="Arial" w:hAnsi="Arial"/>
          <w:szCs w:val="28"/>
        </w:rPr>
        <w:t>.</w:t>
      </w:r>
      <w:r w:rsidR="00A70543">
        <w:rPr>
          <w:rFonts w:ascii="Arial" w:hAnsi="Arial"/>
          <w:szCs w:val="28"/>
        </w:rPr>
        <w:t xml:space="preserve">  </w:t>
      </w:r>
      <w:proofErr w:type="gramStart"/>
      <w:r w:rsidR="00A70543">
        <w:rPr>
          <w:rFonts w:ascii="Arial" w:hAnsi="Arial"/>
          <w:szCs w:val="28"/>
        </w:rPr>
        <w:t>In order for</w:t>
      </w:r>
      <w:proofErr w:type="gramEnd"/>
      <w:r w:rsidR="00A70543">
        <w:rPr>
          <w:rFonts w:ascii="Arial" w:hAnsi="Arial"/>
          <w:szCs w:val="28"/>
        </w:rPr>
        <w:t xml:space="preserve"> the system to calculate correctly, you must budget the eight assessable offertory accounts separate from other revenues.</w:t>
      </w:r>
    </w:p>
    <w:p w14:paraId="252727BD" w14:textId="6A2C44EA" w:rsidR="00EC706F" w:rsidRDefault="00EC706F" w:rsidP="009019BA">
      <w:pPr>
        <w:pStyle w:val="BlockText"/>
        <w:ind w:left="0" w:firstLine="0"/>
        <w:jc w:val="both"/>
        <w:rPr>
          <w:rFonts w:ascii="Arial" w:hAnsi="Arial"/>
          <w:szCs w:val="28"/>
        </w:rPr>
      </w:pPr>
    </w:p>
    <w:p w14:paraId="0E9A25C9" w14:textId="77777777" w:rsidR="00EC706F" w:rsidRDefault="00EC706F" w:rsidP="009019BA">
      <w:pPr>
        <w:pStyle w:val="BlockText"/>
        <w:ind w:left="0" w:firstLine="0"/>
        <w:jc w:val="both"/>
        <w:rPr>
          <w:rFonts w:ascii="Arial" w:hAnsi="Arial"/>
          <w:szCs w:val="28"/>
        </w:rPr>
      </w:pPr>
    </w:p>
    <w:p w14:paraId="6D28F258" w14:textId="77777777" w:rsidR="009019BA" w:rsidRPr="00432B6A" w:rsidRDefault="009019BA" w:rsidP="009019BA">
      <w:pPr>
        <w:jc w:val="both"/>
        <w:rPr>
          <w:rFonts w:ascii="Arial" w:hAnsi="Arial"/>
          <w:b/>
          <w:szCs w:val="28"/>
          <w:u w:val="single"/>
        </w:rPr>
      </w:pPr>
      <w:r w:rsidRPr="00432B6A">
        <w:rPr>
          <w:rFonts w:ascii="Arial" w:hAnsi="Arial"/>
          <w:b/>
          <w:szCs w:val="28"/>
          <w:u w:val="single"/>
        </w:rPr>
        <w:t xml:space="preserve">Parish Support </w:t>
      </w:r>
      <w:r w:rsidR="00E462C6" w:rsidRPr="00432B6A">
        <w:rPr>
          <w:rFonts w:ascii="Arial" w:hAnsi="Arial"/>
          <w:b/>
          <w:szCs w:val="28"/>
          <w:u w:val="single"/>
        </w:rPr>
        <w:t>of</w:t>
      </w:r>
      <w:r w:rsidRPr="00432B6A">
        <w:rPr>
          <w:rFonts w:ascii="Arial" w:hAnsi="Arial"/>
          <w:b/>
          <w:szCs w:val="28"/>
          <w:u w:val="single"/>
        </w:rPr>
        <w:t xml:space="preserve"> Catholic Schools</w:t>
      </w:r>
    </w:p>
    <w:p w14:paraId="3661C649" w14:textId="77777777" w:rsidR="00A70543" w:rsidRDefault="00A70543" w:rsidP="00AB1A16">
      <w:pPr>
        <w:ind w:firstLine="6"/>
        <w:jc w:val="both"/>
        <w:rPr>
          <w:rFonts w:ascii="Arial" w:hAnsi="Arial"/>
          <w:szCs w:val="28"/>
        </w:rPr>
      </w:pPr>
    </w:p>
    <w:p w14:paraId="56E607D0" w14:textId="7537E894" w:rsidR="009019BA" w:rsidRPr="005C435C" w:rsidRDefault="00A70543" w:rsidP="00AB1A16">
      <w:pPr>
        <w:ind w:firstLine="6"/>
        <w:jc w:val="both"/>
        <w:rPr>
          <w:rFonts w:ascii="Arial" w:hAnsi="Arial"/>
          <w:szCs w:val="28"/>
        </w:rPr>
      </w:pPr>
      <w:r>
        <w:rPr>
          <w:rFonts w:ascii="Arial" w:hAnsi="Arial"/>
          <w:szCs w:val="28"/>
        </w:rPr>
        <w:t xml:space="preserve">The fiscal 2023 School Support Assessment is calculated as 3.0% of Assessable Net Revenue for the period </w:t>
      </w:r>
      <w:r w:rsidRPr="005C435C">
        <w:rPr>
          <w:rFonts w:ascii="Arial" w:hAnsi="Arial"/>
          <w:b/>
          <w:bCs/>
          <w:szCs w:val="28"/>
        </w:rPr>
        <w:t>July 2021 through June 2022</w:t>
      </w:r>
      <w:r w:rsidRPr="005C435C">
        <w:rPr>
          <w:rFonts w:ascii="Arial" w:hAnsi="Arial"/>
          <w:szCs w:val="28"/>
        </w:rPr>
        <w:t>, less</w:t>
      </w:r>
      <w:r>
        <w:rPr>
          <w:rFonts w:ascii="Arial" w:hAnsi="Arial"/>
          <w:szCs w:val="28"/>
        </w:rPr>
        <w:t xml:space="preserve"> qualified school support</w:t>
      </w:r>
      <w:r w:rsidR="00F166E1">
        <w:rPr>
          <w:rFonts w:ascii="Arial" w:hAnsi="Arial"/>
          <w:szCs w:val="28"/>
        </w:rPr>
        <w:t xml:space="preserve"> payments made</w:t>
      </w:r>
      <w:r>
        <w:rPr>
          <w:rFonts w:ascii="Arial" w:hAnsi="Arial"/>
          <w:szCs w:val="28"/>
        </w:rPr>
        <w:t xml:space="preserve">.  Qualified school support is defined as funding provided to a parochial, interparochial, or diocesan school, including diocesan Early Childhood Centers and </w:t>
      </w:r>
      <w:r w:rsidR="005E6722">
        <w:rPr>
          <w:rFonts w:ascii="Arial" w:hAnsi="Arial"/>
          <w:szCs w:val="28"/>
        </w:rPr>
        <w:t xml:space="preserve">diocesan </w:t>
      </w:r>
      <w:r>
        <w:rPr>
          <w:rFonts w:ascii="Arial" w:hAnsi="Arial"/>
          <w:szCs w:val="28"/>
        </w:rPr>
        <w:t xml:space="preserve">High Schools.  </w:t>
      </w:r>
      <w:r w:rsidR="00F166E1">
        <w:rPr>
          <w:rFonts w:ascii="Arial" w:hAnsi="Arial"/>
          <w:szCs w:val="28"/>
        </w:rPr>
        <w:t xml:space="preserve">Payment of the School Support Assessment can be made to any qualified school or Catholic School System, Inc.  </w:t>
      </w:r>
      <w:r w:rsidR="005E6722">
        <w:rPr>
          <w:rFonts w:ascii="Arial" w:hAnsi="Arial"/>
          <w:szCs w:val="28"/>
        </w:rPr>
        <w:t xml:space="preserve">Therefore, if a parish pays 3% or more of their Assessable Net Revenue to these schools, they will not owe a School Assessment to the Diocese.  This School Support Assessment </w:t>
      </w:r>
      <w:r>
        <w:rPr>
          <w:rFonts w:ascii="Arial" w:hAnsi="Arial"/>
          <w:szCs w:val="28"/>
        </w:rPr>
        <w:t>will be</w:t>
      </w:r>
      <w:r w:rsidR="005E6722">
        <w:rPr>
          <w:rFonts w:ascii="Arial" w:hAnsi="Arial"/>
          <w:szCs w:val="28"/>
        </w:rPr>
        <w:t xml:space="preserve"> published this month and</w:t>
      </w:r>
      <w:r>
        <w:rPr>
          <w:rFonts w:ascii="Arial" w:hAnsi="Arial"/>
          <w:szCs w:val="28"/>
        </w:rPr>
        <w:t xml:space="preserve"> invoiced monthly by the Pastoral Center</w:t>
      </w:r>
      <w:r w:rsidR="005E6722">
        <w:rPr>
          <w:rFonts w:ascii="Arial" w:hAnsi="Arial"/>
          <w:szCs w:val="28"/>
        </w:rPr>
        <w:t xml:space="preserve"> beginning in July</w:t>
      </w:r>
      <w:r>
        <w:rPr>
          <w:rFonts w:ascii="Arial" w:hAnsi="Arial"/>
          <w:szCs w:val="28"/>
        </w:rPr>
        <w:t xml:space="preserve">.  </w:t>
      </w:r>
      <w:r w:rsidR="005E6722" w:rsidRPr="005C435C">
        <w:rPr>
          <w:rFonts w:ascii="Arial" w:hAnsi="Arial"/>
          <w:szCs w:val="28"/>
        </w:rPr>
        <w:t>It</w:t>
      </w:r>
      <w:r w:rsidR="009019BA" w:rsidRPr="005C435C">
        <w:rPr>
          <w:rFonts w:ascii="Arial" w:hAnsi="Arial"/>
          <w:szCs w:val="28"/>
        </w:rPr>
        <w:t xml:space="preserve"> </w:t>
      </w:r>
      <w:r w:rsidR="003A170B" w:rsidRPr="005C435C">
        <w:rPr>
          <w:rFonts w:ascii="Arial" w:hAnsi="Arial"/>
          <w:szCs w:val="28"/>
        </w:rPr>
        <w:t>is</w:t>
      </w:r>
      <w:r w:rsidR="009019BA" w:rsidRPr="005C435C">
        <w:rPr>
          <w:rFonts w:ascii="Arial" w:hAnsi="Arial"/>
          <w:szCs w:val="28"/>
        </w:rPr>
        <w:t xml:space="preserve"> payable in 12 monthly payments beginning July 1, </w:t>
      </w:r>
      <w:r w:rsidR="008A3440" w:rsidRPr="005C435C">
        <w:rPr>
          <w:rFonts w:ascii="Arial" w:hAnsi="Arial"/>
          <w:szCs w:val="28"/>
        </w:rPr>
        <w:t>202</w:t>
      </w:r>
      <w:r w:rsidR="00EC706F" w:rsidRPr="005C435C">
        <w:rPr>
          <w:rFonts w:ascii="Arial" w:hAnsi="Arial"/>
          <w:szCs w:val="28"/>
        </w:rPr>
        <w:t>2</w:t>
      </w:r>
      <w:r w:rsidR="008A3440" w:rsidRPr="005C435C">
        <w:rPr>
          <w:rFonts w:ascii="Arial" w:hAnsi="Arial"/>
          <w:szCs w:val="28"/>
        </w:rPr>
        <w:t xml:space="preserve"> </w:t>
      </w:r>
      <w:r w:rsidR="009019BA" w:rsidRPr="005C435C">
        <w:rPr>
          <w:rFonts w:ascii="Arial" w:hAnsi="Arial"/>
          <w:szCs w:val="28"/>
        </w:rPr>
        <w:t xml:space="preserve">and should be budgeted in this manner.  </w:t>
      </w:r>
    </w:p>
    <w:p w14:paraId="51C69B7D" w14:textId="77777777" w:rsidR="009019BA" w:rsidRPr="00137A3D" w:rsidRDefault="009019BA" w:rsidP="009019BA">
      <w:pPr>
        <w:ind w:firstLine="6"/>
        <w:jc w:val="both"/>
        <w:rPr>
          <w:rFonts w:ascii="Arial" w:hAnsi="Arial"/>
          <w:szCs w:val="28"/>
        </w:rPr>
      </w:pPr>
    </w:p>
    <w:p w14:paraId="4B47FDF3" w14:textId="77777777" w:rsidR="0006102C" w:rsidRDefault="0006102C" w:rsidP="00137A3D">
      <w:pPr>
        <w:pStyle w:val="Heading1"/>
        <w:jc w:val="both"/>
        <w:rPr>
          <w:rFonts w:ascii="Arial" w:hAnsi="Arial"/>
          <w:b/>
          <w:szCs w:val="28"/>
          <w:u w:val="none"/>
        </w:rPr>
      </w:pPr>
      <w:r w:rsidRPr="00CE2111">
        <w:rPr>
          <w:rFonts w:ascii="Arial" w:hAnsi="Arial"/>
          <w:b/>
          <w:szCs w:val="28"/>
          <w:u w:val="none"/>
        </w:rPr>
        <w:t xml:space="preserve">Savings and Loan </w:t>
      </w:r>
      <w:r w:rsidR="00DF73F0" w:rsidRPr="00CE2111">
        <w:rPr>
          <w:rFonts w:ascii="Arial" w:hAnsi="Arial"/>
          <w:b/>
          <w:szCs w:val="28"/>
          <w:u w:val="none"/>
        </w:rPr>
        <w:t>F</w:t>
      </w:r>
      <w:r w:rsidR="00877F13" w:rsidRPr="00CE2111">
        <w:rPr>
          <w:rFonts w:ascii="Arial" w:hAnsi="Arial"/>
          <w:b/>
          <w:szCs w:val="28"/>
          <w:u w:val="none"/>
        </w:rPr>
        <w:t>und</w:t>
      </w:r>
      <w:r w:rsidR="00CE2111" w:rsidRPr="00CE2111">
        <w:rPr>
          <w:rFonts w:ascii="Arial" w:hAnsi="Arial"/>
          <w:b/>
          <w:szCs w:val="28"/>
          <w:u w:val="none"/>
        </w:rPr>
        <w:t>s</w:t>
      </w:r>
      <w:r w:rsidR="00877F13" w:rsidRPr="00CE2111">
        <w:rPr>
          <w:rFonts w:ascii="Arial" w:hAnsi="Arial"/>
          <w:b/>
          <w:szCs w:val="28"/>
          <w:u w:val="none"/>
        </w:rPr>
        <w:t xml:space="preserve"> Trust</w:t>
      </w:r>
    </w:p>
    <w:p w14:paraId="23E63091" w14:textId="77777777" w:rsidR="00CE2111" w:rsidRPr="00CE2111" w:rsidRDefault="00CE2111" w:rsidP="00CE2111"/>
    <w:p w14:paraId="50E1E39F" w14:textId="4FD75F4F" w:rsidR="00877F13" w:rsidRPr="00137A3D" w:rsidRDefault="00877F13" w:rsidP="00877F13">
      <w:pPr>
        <w:pStyle w:val="Heading1"/>
        <w:jc w:val="both"/>
        <w:rPr>
          <w:rFonts w:ascii="Arial" w:hAnsi="Arial"/>
          <w:szCs w:val="28"/>
          <w:u w:val="none"/>
        </w:rPr>
      </w:pPr>
      <w:r w:rsidRPr="00137A3D">
        <w:rPr>
          <w:rFonts w:ascii="Arial" w:hAnsi="Arial"/>
          <w:szCs w:val="28"/>
          <w:u w:val="none"/>
        </w:rPr>
        <w:t xml:space="preserve">THE FOLLOWING RATES ARE SET BY TRUSTEES CHARGED WITH OVERSIGHT OF THESE </w:t>
      </w:r>
      <w:r w:rsidR="00741CB8">
        <w:rPr>
          <w:rFonts w:ascii="Arial" w:hAnsi="Arial"/>
          <w:szCs w:val="28"/>
          <w:u w:val="none"/>
        </w:rPr>
        <w:t>FUND</w:t>
      </w:r>
      <w:r w:rsidRPr="00137A3D">
        <w:rPr>
          <w:rFonts w:ascii="Arial" w:hAnsi="Arial"/>
          <w:szCs w:val="28"/>
          <w:u w:val="none"/>
        </w:rPr>
        <w:t xml:space="preserve">S AND ARE NOT GUARANTEED FOR </w:t>
      </w:r>
      <w:r w:rsidR="005E70AA">
        <w:rPr>
          <w:rFonts w:ascii="Arial" w:hAnsi="Arial"/>
          <w:szCs w:val="28"/>
          <w:u w:val="none"/>
        </w:rPr>
        <w:t>ANY PERIOD OF TIME</w:t>
      </w:r>
      <w:r>
        <w:rPr>
          <w:rFonts w:ascii="Arial" w:hAnsi="Arial"/>
          <w:szCs w:val="28"/>
          <w:u w:val="none"/>
        </w:rPr>
        <w:t>.</w:t>
      </w:r>
    </w:p>
    <w:p w14:paraId="04E62667" w14:textId="77777777" w:rsidR="0006102C" w:rsidRPr="00137A3D" w:rsidRDefault="003179DC" w:rsidP="00877F13">
      <w:pPr>
        <w:rPr>
          <w:rFonts w:ascii="Arial" w:hAnsi="Arial"/>
          <w:szCs w:val="28"/>
        </w:rPr>
      </w:pPr>
      <w:r w:rsidRPr="00137A3D">
        <w:rPr>
          <w:rFonts w:ascii="Arial" w:hAnsi="Arial"/>
          <w:szCs w:val="28"/>
        </w:rPr>
        <w:t>Rates are variable floating rates</w:t>
      </w:r>
      <w:r w:rsidR="00877F13">
        <w:rPr>
          <w:rFonts w:ascii="Arial" w:hAnsi="Arial"/>
          <w:szCs w:val="28"/>
        </w:rPr>
        <w:t xml:space="preserve"> and</w:t>
      </w:r>
      <w:r w:rsidRPr="00137A3D">
        <w:rPr>
          <w:rFonts w:ascii="Arial" w:hAnsi="Arial"/>
          <w:szCs w:val="28"/>
        </w:rPr>
        <w:t xml:space="preserve"> will be adjusted according to market conditions</w:t>
      </w:r>
      <w:r w:rsidR="00DF336C" w:rsidRPr="00137A3D">
        <w:rPr>
          <w:rFonts w:ascii="Arial" w:hAnsi="Arial"/>
          <w:szCs w:val="28"/>
        </w:rPr>
        <w:t>.  The rates below are presently in effect</w:t>
      </w:r>
      <w:r w:rsidR="005E70AA">
        <w:rPr>
          <w:rFonts w:ascii="Arial" w:hAnsi="Arial"/>
          <w:szCs w:val="28"/>
        </w:rPr>
        <w:t>:</w:t>
      </w:r>
    </w:p>
    <w:p w14:paraId="0C5BF684" w14:textId="77777777" w:rsidR="005E2AF3" w:rsidRPr="00137A3D" w:rsidRDefault="005E2AF3" w:rsidP="00137A3D">
      <w:pPr>
        <w:jc w:val="both"/>
        <w:rPr>
          <w:rFonts w:ascii="Arial" w:hAnsi="Arial"/>
          <w:szCs w:val="28"/>
        </w:rPr>
      </w:pPr>
    </w:p>
    <w:p w14:paraId="3F0CE92A" w14:textId="494BC03E" w:rsidR="00DF336C" w:rsidRPr="001E2D96" w:rsidRDefault="005E70AA" w:rsidP="00137A3D">
      <w:pPr>
        <w:jc w:val="both"/>
        <w:rPr>
          <w:rFonts w:ascii="Arial" w:hAnsi="Arial"/>
          <w:szCs w:val="28"/>
        </w:rPr>
      </w:pPr>
      <w:r w:rsidRPr="001E2D96">
        <w:rPr>
          <w:rFonts w:ascii="Arial" w:hAnsi="Arial"/>
          <w:szCs w:val="28"/>
        </w:rPr>
        <w:t xml:space="preserve">Rates as of </w:t>
      </w:r>
      <w:r w:rsidR="00764B02">
        <w:rPr>
          <w:rFonts w:ascii="Arial" w:hAnsi="Arial"/>
          <w:szCs w:val="28"/>
        </w:rPr>
        <w:t>March 10, 2022:</w:t>
      </w:r>
    </w:p>
    <w:p w14:paraId="6D59C779" w14:textId="2E835B4D" w:rsidR="0006102C" w:rsidRPr="00741CB8" w:rsidRDefault="00DF336C" w:rsidP="009A446B">
      <w:pPr>
        <w:ind w:left="576" w:firstLine="144"/>
        <w:jc w:val="both"/>
        <w:rPr>
          <w:rFonts w:ascii="Arial" w:hAnsi="Arial"/>
          <w:szCs w:val="28"/>
        </w:rPr>
      </w:pPr>
      <w:r w:rsidRPr="00741CB8">
        <w:rPr>
          <w:rFonts w:ascii="Arial" w:hAnsi="Arial"/>
          <w:szCs w:val="28"/>
        </w:rPr>
        <w:t xml:space="preserve">Interest </w:t>
      </w:r>
      <w:r w:rsidR="00F27451" w:rsidRPr="00741CB8">
        <w:rPr>
          <w:rFonts w:ascii="Arial" w:hAnsi="Arial"/>
          <w:szCs w:val="28"/>
        </w:rPr>
        <w:t xml:space="preserve">paid </w:t>
      </w:r>
      <w:r w:rsidRPr="00741CB8">
        <w:rPr>
          <w:rFonts w:ascii="Arial" w:hAnsi="Arial"/>
          <w:szCs w:val="28"/>
        </w:rPr>
        <w:t>on s</w:t>
      </w:r>
      <w:r w:rsidR="0006102C" w:rsidRPr="00741CB8">
        <w:rPr>
          <w:rFonts w:ascii="Arial" w:hAnsi="Arial"/>
          <w:szCs w:val="28"/>
        </w:rPr>
        <w:t>avings accounts</w:t>
      </w:r>
      <w:r w:rsidR="0090027D" w:rsidRPr="00741CB8">
        <w:rPr>
          <w:rFonts w:ascii="Arial" w:hAnsi="Arial"/>
          <w:szCs w:val="28"/>
        </w:rPr>
        <w:tab/>
      </w:r>
      <w:r w:rsidR="0090027D" w:rsidRPr="00741CB8">
        <w:rPr>
          <w:rFonts w:ascii="Arial" w:hAnsi="Arial"/>
          <w:szCs w:val="28"/>
        </w:rPr>
        <w:tab/>
      </w:r>
      <w:r w:rsidR="0090027D" w:rsidRPr="00741CB8">
        <w:rPr>
          <w:rFonts w:ascii="Arial" w:hAnsi="Arial"/>
          <w:szCs w:val="28"/>
        </w:rPr>
        <w:tab/>
      </w:r>
      <w:r w:rsidR="0090027D" w:rsidRPr="00741CB8">
        <w:rPr>
          <w:rFonts w:ascii="Arial" w:hAnsi="Arial"/>
          <w:szCs w:val="28"/>
        </w:rPr>
        <w:tab/>
      </w:r>
      <w:r w:rsidR="001B52A1" w:rsidRPr="00741CB8">
        <w:rPr>
          <w:rFonts w:ascii="Arial" w:hAnsi="Arial"/>
          <w:szCs w:val="28"/>
        </w:rPr>
        <w:tab/>
      </w:r>
      <w:r w:rsidR="003179DC" w:rsidRPr="00741CB8">
        <w:rPr>
          <w:rFonts w:ascii="Arial" w:hAnsi="Arial"/>
          <w:szCs w:val="28"/>
        </w:rPr>
        <w:tab/>
      </w:r>
      <w:r w:rsidR="003179DC" w:rsidRPr="00741CB8">
        <w:rPr>
          <w:rFonts w:ascii="Arial" w:hAnsi="Arial"/>
          <w:szCs w:val="28"/>
        </w:rPr>
        <w:tab/>
      </w:r>
      <w:r w:rsidR="003179DC" w:rsidRPr="00741CB8">
        <w:rPr>
          <w:rFonts w:ascii="Arial" w:hAnsi="Arial"/>
          <w:szCs w:val="28"/>
        </w:rPr>
        <w:tab/>
      </w:r>
      <w:r w:rsidR="003179DC" w:rsidRPr="00741CB8">
        <w:rPr>
          <w:rFonts w:ascii="Arial" w:hAnsi="Arial"/>
          <w:szCs w:val="28"/>
        </w:rPr>
        <w:tab/>
      </w:r>
      <w:r w:rsidR="003179DC" w:rsidRPr="00741CB8">
        <w:rPr>
          <w:rFonts w:ascii="Arial" w:hAnsi="Arial"/>
          <w:szCs w:val="28"/>
        </w:rPr>
        <w:tab/>
      </w:r>
      <w:r w:rsidR="003179DC" w:rsidRPr="00741CB8">
        <w:rPr>
          <w:rFonts w:ascii="Arial" w:hAnsi="Arial"/>
          <w:szCs w:val="28"/>
        </w:rPr>
        <w:tab/>
      </w:r>
      <w:r w:rsidRPr="00741CB8">
        <w:rPr>
          <w:rFonts w:ascii="Arial" w:hAnsi="Arial"/>
          <w:szCs w:val="28"/>
        </w:rPr>
        <w:tab/>
      </w:r>
      <w:r w:rsidRPr="00741CB8">
        <w:rPr>
          <w:rFonts w:ascii="Arial" w:hAnsi="Arial"/>
          <w:szCs w:val="28"/>
        </w:rPr>
        <w:tab/>
      </w:r>
      <w:r w:rsidR="003179DC" w:rsidRPr="00741CB8">
        <w:rPr>
          <w:rFonts w:ascii="Arial" w:hAnsi="Arial"/>
          <w:szCs w:val="28"/>
        </w:rPr>
        <w:tab/>
      </w:r>
      <w:r w:rsidR="00E2483B" w:rsidRPr="00741CB8">
        <w:rPr>
          <w:rFonts w:ascii="Arial" w:hAnsi="Arial"/>
          <w:szCs w:val="28"/>
        </w:rPr>
        <w:tab/>
      </w:r>
      <w:r w:rsidR="00E2483B" w:rsidRPr="00741CB8">
        <w:rPr>
          <w:rFonts w:ascii="Arial" w:hAnsi="Arial"/>
          <w:szCs w:val="28"/>
        </w:rPr>
        <w:tab/>
      </w:r>
      <w:r w:rsidR="00E2483B" w:rsidRPr="00741CB8">
        <w:rPr>
          <w:rFonts w:ascii="Arial" w:hAnsi="Arial"/>
          <w:szCs w:val="28"/>
        </w:rPr>
        <w:tab/>
      </w:r>
      <w:r w:rsidR="00E2483B" w:rsidRPr="00741CB8">
        <w:rPr>
          <w:rFonts w:ascii="Arial" w:hAnsi="Arial"/>
          <w:szCs w:val="28"/>
        </w:rPr>
        <w:tab/>
      </w:r>
      <w:r w:rsidR="00E2483B" w:rsidRPr="00741CB8">
        <w:rPr>
          <w:rFonts w:ascii="Arial" w:hAnsi="Arial"/>
          <w:szCs w:val="28"/>
        </w:rPr>
        <w:tab/>
      </w:r>
      <w:r w:rsidR="00E2483B" w:rsidRPr="00741CB8">
        <w:rPr>
          <w:rFonts w:ascii="Arial" w:hAnsi="Arial"/>
          <w:szCs w:val="28"/>
        </w:rPr>
        <w:tab/>
      </w:r>
      <w:r w:rsidR="00E2483B" w:rsidRPr="00741CB8">
        <w:rPr>
          <w:rFonts w:ascii="Arial" w:hAnsi="Arial"/>
          <w:szCs w:val="28"/>
        </w:rPr>
        <w:tab/>
      </w:r>
      <w:r w:rsidR="00E2483B" w:rsidRPr="00741CB8">
        <w:rPr>
          <w:rFonts w:ascii="Arial" w:hAnsi="Arial"/>
          <w:szCs w:val="28"/>
        </w:rPr>
        <w:tab/>
      </w:r>
      <w:r w:rsidR="00E2483B" w:rsidRPr="00741CB8">
        <w:rPr>
          <w:rFonts w:ascii="Arial" w:hAnsi="Arial"/>
          <w:szCs w:val="28"/>
        </w:rPr>
        <w:tab/>
      </w:r>
      <w:r w:rsidR="00AE1023" w:rsidRPr="005C435C">
        <w:rPr>
          <w:rFonts w:ascii="Arial" w:hAnsi="Arial"/>
          <w:szCs w:val="28"/>
        </w:rPr>
        <w:t>1</w:t>
      </w:r>
      <w:r w:rsidR="00C25929" w:rsidRPr="005C435C">
        <w:rPr>
          <w:rFonts w:ascii="Arial" w:hAnsi="Arial"/>
          <w:szCs w:val="28"/>
        </w:rPr>
        <w:t>.</w:t>
      </w:r>
      <w:r w:rsidR="00102A12" w:rsidRPr="005C435C">
        <w:rPr>
          <w:rFonts w:ascii="Arial" w:hAnsi="Arial"/>
          <w:szCs w:val="28"/>
        </w:rPr>
        <w:t>0</w:t>
      </w:r>
      <w:r w:rsidR="0006102C" w:rsidRPr="005C435C">
        <w:rPr>
          <w:rFonts w:ascii="Arial" w:hAnsi="Arial"/>
          <w:szCs w:val="28"/>
        </w:rPr>
        <w:t>%</w:t>
      </w:r>
      <w:r w:rsidR="00A041E7" w:rsidRPr="00453D52">
        <w:rPr>
          <w:rFonts w:ascii="Arial" w:hAnsi="Arial"/>
          <w:color w:val="FF0000"/>
          <w:szCs w:val="28"/>
        </w:rPr>
        <w:t xml:space="preserve"> </w:t>
      </w:r>
      <w:r w:rsidR="0006102C" w:rsidRPr="00741CB8">
        <w:rPr>
          <w:rFonts w:ascii="Arial" w:hAnsi="Arial"/>
          <w:szCs w:val="28"/>
        </w:rPr>
        <w:t>per</w:t>
      </w:r>
      <w:r w:rsidR="00A041E7" w:rsidRPr="00741CB8">
        <w:rPr>
          <w:rFonts w:ascii="Arial" w:hAnsi="Arial"/>
          <w:szCs w:val="28"/>
        </w:rPr>
        <w:t xml:space="preserve"> </w:t>
      </w:r>
      <w:r w:rsidR="0006102C" w:rsidRPr="00741CB8">
        <w:rPr>
          <w:rFonts w:ascii="Arial" w:hAnsi="Arial"/>
          <w:szCs w:val="28"/>
        </w:rPr>
        <w:t>annum</w:t>
      </w:r>
    </w:p>
    <w:p w14:paraId="28465748" w14:textId="005270F2" w:rsidR="0090027D" w:rsidRPr="00741CB8" w:rsidRDefault="00DF336C" w:rsidP="009A446B">
      <w:pPr>
        <w:ind w:left="576" w:firstLine="144"/>
        <w:jc w:val="both"/>
        <w:rPr>
          <w:rFonts w:ascii="Arial" w:hAnsi="Arial"/>
          <w:szCs w:val="28"/>
        </w:rPr>
      </w:pPr>
      <w:r w:rsidRPr="00741CB8">
        <w:rPr>
          <w:rFonts w:ascii="Arial" w:hAnsi="Arial"/>
          <w:szCs w:val="28"/>
        </w:rPr>
        <w:t xml:space="preserve">Interest </w:t>
      </w:r>
      <w:r w:rsidR="00F27451" w:rsidRPr="00741CB8">
        <w:rPr>
          <w:rFonts w:ascii="Arial" w:hAnsi="Arial"/>
          <w:szCs w:val="28"/>
        </w:rPr>
        <w:t xml:space="preserve">charged </w:t>
      </w:r>
      <w:r w:rsidRPr="00741CB8">
        <w:rPr>
          <w:rFonts w:ascii="Arial" w:hAnsi="Arial"/>
          <w:szCs w:val="28"/>
        </w:rPr>
        <w:t>on l</w:t>
      </w:r>
      <w:r w:rsidR="0006102C" w:rsidRPr="00741CB8">
        <w:rPr>
          <w:rFonts w:ascii="Arial" w:hAnsi="Arial"/>
          <w:szCs w:val="28"/>
        </w:rPr>
        <w:t>oans</w:t>
      </w:r>
      <w:r w:rsidR="0090027D" w:rsidRPr="00741CB8">
        <w:rPr>
          <w:rFonts w:ascii="Arial" w:hAnsi="Arial"/>
          <w:szCs w:val="28"/>
        </w:rPr>
        <w:t xml:space="preserve"> </w:t>
      </w:r>
      <w:r w:rsidR="003179DC" w:rsidRPr="00741CB8">
        <w:rPr>
          <w:rFonts w:ascii="Arial" w:hAnsi="Arial"/>
          <w:szCs w:val="28"/>
        </w:rPr>
        <w:t>with promissory notes</w:t>
      </w:r>
      <w:r w:rsidRPr="00741CB8">
        <w:rPr>
          <w:rFonts w:ascii="Arial" w:hAnsi="Arial"/>
          <w:szCs w:val="28"/>
        </w:rPr>
        <w:tab/>
      </w:r>
      <w:r w:rsidRPr="00741CB8">
        <w:rPr>
          <w:rFonts w:ascii="Arial" w:hAnsi="Arial"/>
          <w:szCs w:val="28"/>
        </w:rPr>
        <w:tab/>
      </w:r>
      <w:r w:rsidR="003179DC" w:rsidRPr="00741CB8">
        <w:rPr>
          <w:rFonts w:ascii="Arial" w:hAnsi="Arial"/>
          <w:szCs w:val="28"/>
        </w:rPr>
        <w:tab/>
      </w:r>
      <w:r w:rsidR="003179DC" w:rsidRPr="00741CB8">
        <w:rPr>
          <w:rFonts w:ascii="Arial" w:hAnsi="Arial"/>
          <w:szCs w:val="28"/>
        </w:rPr>
        <w:tab/>
      </w:r>
      <w:r w:rsidR="003179DC" w:rsidRPr="00741CB8">
        <w:rPr>
          <w:rFonts w:ascii="Arial" w:hAnsi="Arial"/>
          <w:szCs w:val="28"/>
        </w:rPr>
        <w:tab/>
      </w:r>
      <w:r w:rsidR="00F27451" w:rsidRPr="00741CB8">
        <w:rPr>
          <w:rFonts w:ascii="Arial" w:hAnsi="Arial"/>
          <w:szCs w:val="28"/>
        </w:rPr>
        <w:tab/>
      </w:r>
      <w:r w:rsidR="00F27451" w:rsidRPr="00741CB8">
        <w:rPr>
          <w:rFonts w:ascii="Arial" w:hAnsi="Arial"/>
          <w:szCs w:val="28"/>
        </w:rPr>
        <w:tab/>
      </w:r>
      <w:r w:rsidR="00F27451" w:rsidRPr="00741CB8">
        <w:rPr>
          <w:rFonts w:ascii="Arial" w:hAnsi="Arial"/>
          <w:szCs w:val="28"/>
        </w:rPr>
        <w:tab/>
      </w:r>
      <w:r w:rsidR="00F27451" w:rsidRPr="00741CB8">
        <w:rPr>
          <w:rFonts w:ascii="Arial" w:hAnsi="Arial"/>
          <w:szCs w:val="28"/>
        </w:rPr>
        <w:tab/>
      </w:r>
      <w:r w:rsidR="00F27451" w:rsidRPr="00741CB8">
        <w:rPr>
          <w:rFonts w:ascii="Arial" w:hAnsi="Arial"/>
          <w:szCs w:val="28"/>
        </w:rPr>
        <w:tab/>
      </w:r>
      <w:r w:rsidR="00F27451" w:rsidRPr="00741CB8">
        <w:rPr>
          <w:rFonts w:ascii="Arial" w:hAnsi="Arial"/>
          <w:szCs w:val="28"/>
        </w:rPr>
        <w:tab/>
      </w:r>
      <w:r w:rsidR="00F27451" w:rsidRPr="00741CB8">
        <w:rPr>
          <w:rFonts w:ascii="Arial" w:hAnsi="Arial"/>
          <w:szCs w:val="28"/>
        </w:rPr>
        <w:tab/>
      </w:r>
      <w:r w:rsidR="00AE1023" w:rsidRPr="00741CB8">
        <w:rPr>
          <w:rFonts w:ascii="Arial" w:hAnsi="Arial"/>
          <w:szCs w:val="28"/>
        </w:rPr>
        <w:t>3</w:t>
      </w:r>
      <w:r w:rsidR="00C25929" w:rsidRPr="00741CB8">
        <w:rPr>
          <w:rFonts w:ascii="Arial" w:hAnsi="Arial"/>
          <w:szCs w:val="28"/>
        </w:rPr>
        <w:t>.0</w:t>
      </w:r>
      <w:r w:rsidR="0006102C" w:rsidRPr="00741CB8">
        <w:rPr>
          <w:rFonts w:ascii="Arial" w:hAnsi="Arial"/>
          <w:szCs w:val="28"/>
        </w:rPr>
        <w:t>%</w:t>
      </w:r>
      <w:r w:rsidR="00A041E7" w:rsidRPr="00741CB8">
        <w:rPr>
          <w:rFonts w:ascii="Arial" w:hAnsi="Arial"/>
          <w:szCs w:val="28"/>
        </w:rPr>
        <w:t xml:space="preserve"> </w:t>
      </w:r>
      <w:r w:rsidR="0006102C" w:rsidRPr="00741CB8">
        <w:rPr>
          <w:rFonts w:ascii="Arial" w:hAnsi="Arial"/>
          <w:szCs w:val="28"/>
        </w:rPr>
        <w:t>per</w:t>
      </w:r>
      <w:r w:rsidR="00A041E7" w:rsidRPr="00741CB8">
        <w:rPr>
          <w:rFonts w:ascii="Arial" w:hAnsi="Arial"/>
          <w:szCs w:val="28"/>
        </w:rPr>
        <w:t xml:space="preserve"> </w:t>
      </w:r>
      <w:r w:rsidR="0006102C" w:rsidRPr="00741CB8">
        <w:rPr>
          <w:rFonts w:ascii="Arial" w:hAnsi="Arial"/>
          <w:szCs w:val="28"/>
        </w:rPr>
        <w:t>annum</w:t>
      </w:r>
    </w:p>
    <w:p w14:paraId="2D8F3568" w14:textId="77777777" w:rsidR="006D615D" w:rsidRPr="00741CB8" w:rsidRDefault="00DF336C" w:rsidP="009A446B">
      <w:pPr>
        <w:ind w:left="576" w:firstLine="144"/>
        <w:jc w:val="both"/>
        <w:rPr>
          <w:rFonts w:ascii="Arial" w:hAnsi="Arial"/>
          <w:szCs w:val="28"/>
        </w:rPr>
      </w:pPr>
      <w:r w:rsidRPr="00741CB8">
        <w:rPr>
          <w:rFonts w:ascii="Arial" w:hAnsi="Arial"/>
          <w:szCs w:val="28"/>
        </w:rPr>
        <w:t xml:space="preserve">Interest </w:t>
      </w:r>
      <w:r w:rsidR="00F27451" w:rsidRPr="00741CB8">
        <w:rPr>
          <w:rFonts w:ascii="Arial" w:hAnsi="Arial"/>
          <w:szCs w:val="28"/>
        </w:rPr>
        <w:t xml:space="preserve">charged </w:t>
      </w:r>
      <w:r w:rsidRPr="00741CB8">
        <w:rPr>
          <w:rFonts w:ascii="Arial" w:hAnsi="Arial"/>
          <w:szCs w:val="28"/>
        </w:rPr>
        <w:t>on p</w:t>
      </w:r>
      <w:r w:rsidR="00E2483B" w:rsidRPr="00741CB8">
        <w:rPr>
          <w:rFonts w:ascii="Arial" w:hAnsi="Arial"/>
          <w:szCs w:val="28"/>
        </w:rPr>
        <w:t xml:space="preserve">ast due </w:t>
      </w:r>
      <w:r w:rsidR="003179DC" w:rsidRPr="00741CB8">
        <w:rPr>
          <w:rFonts w:ascii="Arial" w:hAnsi="Arial"/>
          <w:szCs w:val="28"/>
        </w:rPr>
        <w:t>assessments</w:t>
      </w:r>
      <w:r w:rsidR="00E2483B" w:rsidRPr="00741CB8">
        <w:rPr>
          <w:rFonts w:ascii="Arial" w:hAnsi="Arial"/>
          <w:szCs w:val="28"/>
        </w:rPr>
        <w:t>/</w:t>
      </w:r>
      <w:r w:rsidR="003179DC" w:rsidRPr="00741CB8">
        <w:rPr>
          <w:rFonts w:ascii="Arial" w:hAnsi="Arial"/>
          <w:szCs w:val="28"/>
        </w:rPr>
        <w:t>insurance</w:t>
      </w:r>
      <w:r w:rsidR="00E2483B" w:rsidRPr="00741CB8">
        <w:rPr>
          <w:rFonts w:ascii="Arial" w:hAnsi="Arial"/>
          <w:szCs w:val="28"/>
        </w:rPr>
        <w:t>/</w:t>
      </w:r>
      <w:r w:rsidR="003179DC" w:rsidRPr="00741CB8">
        <w:rPr>
          <w:rFonts w:ascii="Arial" w:hAnsi="Arial"/>
          <w:szCs w:val="28"/>
        </w:rPr>
        <w:t>pension</w:t>
      </w:r>
      <w:r w:rsidRPr="00741CB8">
        <w:rPr>
          <w:rFonts w:ascii="Arial" w:hAnsi="Arial"/>
          <w:szCs w:val="28"/>
        </w:rPr>
        <w:tab/>
      </w:r>
      <w:r w:rsidR="003F1DD7" w:rsidRPr="00741CB8">
        <w:rPr>
          <w:rFonts w:ascii="Arial" w:hAnsi="Arial"/>
          <w:szCs w:val="28"/>
        </w:rPr>
        <w:tab/>
      </w:r>
      <w:r w:rsidR="002461C5" w:rsidRPr="00741CB8">
        <w:rPr>
          <w:rFonts w:ascii="Arial" w:hAnsi="Arial"/>
          <w:szCs w:val="28"/>
        </w:rPr>
        <w:t>6.0%</w:t>
      </w:r>
      <w:r w:rsidR="00A041E7" w:rsidRPr="00741CB8">
        <w:rPr>
          <w:rFonts w:ascii="Arial" w:hAnsi="Arial"/>
          <w:szCs w:val="28"/>
        </w:rPr>
        <w:t xml:space="preserve"> </w:t>
      </w:r>
      <w:r w:rsidR="002461C5" w:rsidRPr="00741CB8">
        <w:rPr>
          <w:rFonts w:ascii="Arial" w:hAnsi="Arial"/>
          <w:szCs w:val="28"/>
        </w:rPr>
        <w:t>per</w:t>
      </w:r>
      <w:r w:rsidR="00A041E7" w:rsidRPr="00741CB8">
        <w:rPr>
          <w:rFonts w:ascii="Arial" w:hAnsi="Arial"/>
          <w:szCs w:val="28"/>
        </w:rPr>
        <w:t xml:space="preserve"> </w:t>
      </w:r>
      <w:r w:rsidR="002461C5" w:rsidRPr="00741CB8">
        <w:rPr>
          <w:rFonts w:ascii="Arial" w:hAnsi="Arial"/>
          <w:szCs w:val="28"/>
        </w:rPr>
        <w:t>annum</w:t>
      </w:r>
    </w:p>
    <w:p w14:paraId="1657B72B" w14:textId="77777777" w:rsidR="00F5249A" w:rsidRDefault="00F5249A" w:rsidP="00C601A5">
      <w:pPr>
        <w:rPr>
          <w:rFonts w:ascii="Arial" w:hAnsi="Arial"/>
          <w:szCs w:val="28"/>
        </w:rPr>
      </w:pPr>
    </w:p>
    <w:p w14:paraId="70143885" w14:textId="3B9A3B93" w:rsidR="00EA5D42" w:rsidRDefault="005E6722" w:rsidP="00C601A5">
      <w:pPr>
        <w:rPr>
          <w:rFonts w:ascii="Arial" w:hAnsi="Arial"/>
          <w:b/>
          <w:szCs w:val="28"/>
        </w:rPr>
      </w:pPr>
      <w:r>
        <w:rPr>
          <w:rFonts w:ascii="Arial" w:hAnsi="Arial"/>
          <w:szCs w:val="28"/>
        </w:rPr>
        <w:t>In addition</w:t>
      </w:r>
      <w:r w:rsidR="007C019F" w:rsidRPr="00741CB8">
        <w:rPr>
          <w:rFonts w:ascii="Arial" w:hAnsi="Arial"/>
          <w:szCs w:val="28"/>
        </w:rPr>
        <w:t>,</w:t>
      </w:r>
      <w:r w:rsidR="00F62B22" w:rsidRPr="00741CB8">
        <w:rPr>
          <w:rFonts w:ascii="Arial" w:hAnsi="Arial"/>
          <w:szCs w:val="28"/>
        </w:rPr>
        <w:t xml:space="preserve"> please keep in mind that </w:t>
      </w:r>
      <w:r>
        <w:rPr>
          <w:rFonts w:ascii="Arial" w:hAnsi="Arial"/>
          <w:szCs w:val="28"/>
        </w:rPr>
        <w:t>P</w:t>
      </w:r>
      <w:r w:rsidR="007C019F" w:rsidRPr="00741CB8">
        <w:rPr>
          <w:rFonts w:ascii="Arial" w:hAnsi="Arial"/>
          <w:szCs w:val="28"/>
        </w:rPr>
        <w:t xml:space="preserve">ension </w:t>
      </w:r>
      <w:r>
        <w:rPr>
          <w:rFonts w:ascii="Arial" w:hAnsi="Arial"/>
          <w:szCs w:val="28"/>
        </w:rPr>
        <w:t>P</w:t>
      </w:r>
      <w:r w:rsidR="007C019F" w:rsidRPr="00741CB8">
        <w:rPr>
          <w:rFonts w:ascii="Arial" w:hAnsi="Arial"/>
          <w:szCs w:val="28"/>
        </w:rPr>
        <w:t>lan late fees are charged on any late payment</w:t>
      </w:r>
      <w:r w:rsidR="00741CB8" w:rsidRPr="00741CB8">
        <w:rPr>
          <w:rFonts w:ascii="Arial" w:hAnsi="Arial"/>
          <w:szCs w:val="28"/>
        </w:rPr>
        <w:t xml:space="preserve"> as they are controlled by the Pension Plan Trust, not the Diocese</w:t>
      </w:r>
      <w:r w:rsidR="007C019F" w:rsidRPr="00741CB8">
        <w:rPr>
          <w:rFonts w:ascii="Arial" w:hAnsi="Arial"/>
          <w:szCs w:val="28"/>
        </w:rPr>
        <w:t>.</w:t>
      </w:r>
      <w:r w:rsidR="007C019F">
        <w:rPr>
          <w:rFonts w:ascii="Arial" w:hAnsi="Arial"/>
          <w:szCs w:val="28"/>
        </w:rPr>
        <w:t xml:space="preserve"> </w:t>
      </w:r>
    </w:p>
    <w:p w14:paraId="52C93A14" w14:textId="77777777" w:rsidR="00EA5D42" w:rsidRDefault="00EA5D42" w:rsidP="009A446B">
      <w:pPr>
        <w:rPr>
          <w:rFonts w:ascii="Arial" w:hAnsi="Arial"/>
          <w:b/>
          <w:szCs w:val="28"/>
        </w:rPr>
      </w:pPr>
    </w:p>
    <w:p w14:paraId="34DB5416" w14:textId="77777777" w:rsidR="0006102C" w:rsidRPr="00656824" w:rsidRDefault="00865587" w:rsidP="009A446B">
      <w:pPr>
        <w:rPr>
          <w:rFonts w:ascii="Arial" w:hAnsi="Arial"/>
          <w:b/>
          <w:szCs w:val="28"/>
        </w:rPr>
      </w:pPr>
      <w:r>
        <w:rPr>
          <w:rFonts w:ascii="Arial" w:hAnsi="Arial"/>
          <w:b/>
          <w:szCs w:val="28"/>
        </w:rPr>
        <w:t>CSREA and Endowed F</w:t>
      </w:r>
      <w:r w:rsidR="009A446B" w:rsidRPr="00656824">
        <w:rPr>
          <w:rFonts w:ascii="Arial" w:hAnsi="Arial"/>
          <w:b/>
          <w:szCs w:val="28"/>
        </w:rPr>
        <w:t>unds</w:t>
      </w:r>
    </w:p>
    <w:p w14:paraId="5D3594A0" w14:textId="77777777" w:rsidR="00A31CFA" w:rsidRDefault="00A31CFA" w:rsidP="009019BA">
      <w:pPr>
        <w:jc w:val="both"/>
        <w:rPr>
          <w:rFonts w:ascii="Arial" w:hAnsi="Arial"/>
          <w:szCs w:val="28"/>
        </w:rPr>
      </w:pPr>
    </w:p>
    <w:p w14:paraId="1D732E2C" w14:textId="6954BEDF" w:rsidR="006A7A39" w:rsidRDefault="00A1084E" w:rsidP="009019BA">
      <w:pPr>
        <w:jc w:val="both"/>
        <w:rPr>
          <w:rFonts w:ascii="Arial" w:hAnsi="Arial"/>
          <w:szCs w:val="28"/>
        </w:rPr>
      </w:pPr>
      <w:r w:rsidRPr="006C5E39">
        <w:rPr>
          <w:rFonts w:ascii="Arial" w:hAnsi="Arial"/>
          <w:szCs w:val="28"/>
        </w:rPr>
        <w:t>For these</w:t>
      </w:r>
      <w:r w:rsidR="002C2A61" w:rsidRPr="006C5E39">
        <w:rPr>
          <w:rFonts w:ascii="Arial" w:hAnsi="Arial"/>
          <w:szCs w:val="28"/>
        </w:rPr>
        <w:t xml:space="preserve"> endowment </w:t>
      </w:r>
      <w:r w:rsidR="00477EA9" w:rsidRPr="006C5E39">
        <w:rPr>
          <w:rFonts w:ascii="Arial" w:hAnsi="Arial"/>
          <w:szCs w:val="28"/>
        </w:rPr>
        <w:t>funds</w:t>
      </w:r>
      <w:r w:rsidRPr="006C5E39">
        <w:rPr>
          <w:rFonts w:ascii="Arial" w:hAnsi="Arial"/>
          <w:szCs w:val="28"/>
        </w:rPr>
        <w:t>,</w:t>
      </w:r>
      <w:r w:rsidR="00837FF9" w:rsidRPr="006C5E39">
        <w:rPr>
          <w:rFonts w:ascii="Arial" w:hAnsi="Arial"/>
          <w:szCs w:val="28"/>
        </w:rPr>
        <w:t xml:space="preserve"> the </w:t>
      </w:r>
      <w:r w:rsidRPr="006C5E39">
        <w:rPr>
          <w:rFonts w:ascii="Arial" w:hAnsi="Arial"/>
          <w:szCs w:val="28"/>
        </w:rPr>
        <w:t>T</w:t>
      </w:r>
      <w:r w:rsidR="002C2A61" w:rsidRPr="006C5E39">
        <w:rPr>
          <w:rFonts w:ascii="Arial" w:hAnsi="Arial"/>
          <w:szCs w:val="28"/>
        </w:rPr>
        <w:t>rustees will declare distributions w</w:t>
      </w:r>
      <w:r w:rsidR="00501D95" w:rsidRPr="006C5E39">
        <w:rPr>
          <w:rFonts w:ascii="Arial" w:hAnsi="Arial"/>
          <w:szCs w:val="28"/>
        </w:rPr>
        <w:t>h</w:t>
      </w:r>
      <w:r w:rsidR="002C2A61" w:rsidRPr="006C5E39">
        <w:rPr>
          <w:rFonts w:ascii="Arial" w:hAnsi="Arial"/>
          <w:szCs w:val="28"/>
        </w:rPr>
        <w:t>ich are intended to not only preserve the principal</w:t>
      </w:r>
      <w:r w:rsidR="00F27451" w:rsidRPr="006C5E39">
        <w:rPr>
          <w:rFonts w:ascii="Arial" w:hAnsi="Arial"/>
          <w:szCs w:val="28"/>
        </w:rPr>
        <w:t xml:space="preserve"> (knowing that investment returns will sometimes be negative)</w:t>
      </w:r>
      <w:r w:rsidR="002C2A61" w:rsidRPr="006C5E39">
        <w:rPr>
          <w:rFonts w:ascii="Arial" w:hAnsi="Arial"/>
          <w:szCs w:val="28"/>
        </w:rPr>
        <w:t xml:space="preserve">, but also preserve the purchasing value of the principal </w:t>
      </w:r>
      <w:r w:rsidR="00F27451" w:rsidRPr="006C5E39">
        <w:rPr>
          <w:rFonts w:ascii="Arial" w:hAnsi="Arial"/>
          <w:szCs w:val="28"/>
        </w:rPr>
        <w:t>(</w:t>
      </w:r>
      <w:r w:rsidR="002C2A61" w:rsidRPr="006C5E39">
        <w:rPr>
          <w:rFonts w:ascii="Arial" w:hAnsi="Arial"/>
          <w:szCs w:val="28"/>
        </w:rPr>
        <w:t>knowing that inflation may be significant</w:t>
      </w:r>
      <w:r w:rsidR="00F27451" w:rsidRPr="006C5E39">
        <w:rPr>
          <w:rFonts w:ascii="Arial" w:hAnsi="Arial"/>
          <w:szCs w:val="28"/>
        </w:rPr>
        <w:t>)</w:t>
      </w:r>
      <w:r w:rsidR="002C2A61" w:rsidRPr="006C5E39">
        <w:rPr>
          <w:rFonts w:ascii="Arial" w:hAnsi="Arial"/>
          <w:szCs w:val="28"/>
        </w:rPr>
        <w:t>.</w:t>
      </w:r>
      <w:r w:rsidR="00837FF9" w:rsidRPr="006C5E39">
        <w:rPr>
          <w:rFonts w:ascii="Arial" w:hAnsi="Arial"/>
          <w:szCs w:val="28"/>
        </w:rPr>
        <w:t xml:space="preserve"> </w:t>
      </w:r>
      <w:r w:rsidR="002C2A61" w:rsidRPr="006C5E39">
        <w:rPr>
          <w:rFonts w:ascii="Arial" w:hAnsi="Arial"/>
          <w:szCs w:val="28"/>
        </w:rPr>
        <w:t xml:space="preserve"> </w:t>
      </w:r>
      <w:r w:rsidR="0050371C">
        <w:rPr>
          <w:rFonts w:ascii="Arial" w:hAnsi="Arial"/>
          <w:szCs w:val="28"/>
        </w:rPr>
        <w:t>Next year’s distributions have not been approved yet</w:t>
      </w:r>
      <w:r w:rsidR="0050371C" w:rsidRPr="0050371C">
        <w:rPr>
          <w:rFonts w:ascii="Arial" w:hAnsi="Arial"/>
          <w:szCs w:val="28"/>
        </w:rPr>
        <w:t xml:space="preserve"> </w:t>
      </w:r>
      <w:r w:rsidR="0050371C" w:rsidRPr="005E2AF3">
        <w:rPr>
          <w:rFonts w:ascii="Arial" w:hAnsi="Arial"/>
          <w:szCs w:val="28"/>
        </w:rPr>
        <w:t xml:space="preserve">by the </w:t>
      </w:r>
      <w:r w:rsidR="0050371C">
        <w:rPr>
          <w:rFonts w:ascii="Arial" w:hAnsi="Arial"/>
          <w:szCs w:val="28"/>
        </w:rPr>
        <w:t xml:space="preserve">Catholic Foundation Board of </w:t>
      </w:r>
      <w:r w:rsidR="0050371C" w:rsidRPr="006A7A39">
        <w:rPr>
          <w:rFonts w:ascii="Arial" w:hAnsi="Arial"/>
          <w:szCs w:val="28"/>
        </w:rPr>
        <w:t>Trustees</w:t>
      </w:r>
      <w:r w:rsidR="0050371C">
        <w:rPr>
          <w:rFonts w:ascii="Arial" w:hAnsi="Arial"/>
          <w:szCs w:val="28"/>
        </w:rPr>
        <w:t>, but you should plan on a</w:t>
      </w:r>
      <w:r w:rsidR="00CB0CEB" w:rsidRPr="005E2AF3">
        <w:rPr>
          <w:rFonts w:ascii="Arial" w:hAnsi="Arial"/>
          <w:szCs w:val="28"/>
        </w:rPr>
        <w:t xml:space="preserve"> distribution </w:t>
      </w:r>
      <w:r w:rsidR="0050371C">
        <w:rPr>
          <w:rFonts w:ascii="Arial" w:hAnsi="Arial"/>
          <w:szCs w:val="28"/>
        </w:rPr>
        <w:t>of</w:t>
      </w:r>
      <w:r w:rsidR="00B438F5" w:rsidRPr="006A7A39">
        <w:rPr>
          <w:rFonts w:ascii="Arial" w:hAnsi="Arial"/>
          <w:szCs w:val="28"/>
        </w:rPr>
        <w:t xml:space="preserve"> 4.5%</w:t>
      </w:r>
      <w:r w:rsidR="0050371C">
        <w:rPr>
          <w:rFonts w:ascii="Arial" w:hAnsi="Arial"/>
          <w:szCs w:val="28"/>
        </w:rPr>
        <w:t xml:space="preserve"> of the balance at June 30, 202</w:t>
      </w:r>
      <w:r w:rsidR="00453D52">
        <w:rPr>
          <w:rFonts w:ascii="Arial" w:hAnsi="Arial"/>
          <w:szCs w:val="28"/>
        </w:rPr>
        <w:t>2</w:t>
      </w:r>
      <w:r w:rsidR="00B438F5" w:rsidRPr="006A7A39">
        <w:rPr>
          <w:rFonts w:ascii="Arial" w:hAnsi="Arial"/>
          <w:szCs w:val="28"/>
        </w:rPr>
        <w:t>.</w:t>
      </w:r>
      <w:r w:rsidR="00B438F5">
        <w:rPr>
          <w:rFonts w:ascii="Arial" w:hAnsi="Arial"/>
          <w:szCs w:val="28"/>
        </w:rPr>
        <w:t xml:space="preserve"> </w:t>
      </w:r>
      <w:r w:rsidR="00CB0CEB" w:rsidRPr="00590B2D">
        <w:rPr>
          <w:rFonts w:ascii="Arial" w:hAnsi="Arial"/>
          <w:szCs w:val="28"/>
        </w:rPr>
        <w:t xml:space="preserve">  </w:t>
      </w:r>
    </w:p>
    <w:p w14:paraId="4AD86452" w14:textId="77777777" w:rsidR="006A7A39" w:rsidRDefault="006A7A39" w:rsidP="009019BA">
      <w:pPr>
        <w:jc w:val="both"/>
        <w:rPr>
          <w:rFonts w:ascii="Arial" w:hAnsi="Arial"/>
          <w:szCs w:val="28"/>
        </w:rPr>
      </w:pPr>
    </w:p>
    <w:p w14:paraId="1B29078F" w14:textId="77777777" w:rsidR="006A7A39" w:rsidRDefault="006A7A39" w:rsidP="009019BA">
      <w:pPr>
        <w:jc w:val="both"/>
        <w:rPr>
          <w:rFonts w:ascii="Arial" w:hAnsi="Arial"/>
          <w:szCs w:val="28"/>
        </w:rPr>
      </w:pPr>
      <w:r>
        <w:rPr>
          <w:rFonts w:ascii="Arial" w:hAnsi="Arial"/>
          <w:szCs w:val="28"/>
        </w:rPr>
        <w:t>The accounting for CSREA accounts depends upon whether an entity is the owner or just a beneficiary:</w:t>
      </w:r>
    </w:p>
    <w:p w14:paraId="74D7692B" w14:textId="110DE3D2" w:rsidR="006A7A39" w:rsidRDefault="00C651C1" w:rsidP="00C7142E">
      <w:pPr>
        <w:pStyle w:val="ListParagraph"/>
        <w:numPr>
          <w:ilvl w:val="0"/>
          <w:numId w:val="20"/>
        </w:numPr>
        <w:jc w:val="both"/>
        <w:rPr>
          <w:rFonts w:ascii="Arial" w:hAnsi="Arial"/>
          <w:szCs w:val="28"/>
        </w:rPr>
      </w:pPr>
      <w:r w:rsidRPr="006A7A39">
        <w:rPr>
          <w:rFonts w:ascii="Arial" w:hAnsi="Arial"/>
          <w:szCs w:val="28"/>
        </w:rPr>
        <w:t>Entities</w:t>
      </w:r>
      <w:r w:rsidR="00865587" w:rsidRPr="006A7A39">
        <w:rPr>
          <w:rFonts w:ascii="Arial" w:hAnsi="Arial"/>
          <w:szCs w:val="28"/>
        </w:rPr>
        <w:t xml:space="preserve"> that own CSREA accounts in their own name</w:t>
      </w:r>
      <w:r w:rsidRPr="006A7A39">
        <w:rPr>
          <w:rFonts w:ascii="Arial" w:hAnsi="Arial"/>
          <w:szCs w:val="28"/>
        </w:rPr>
        <w:t xml:space="preserve"> should budget Investment Gains of 4.</w:t>
      </w:r>
      <w:r w:rsidR="0050371C">
        <w:rPr>
          <w:rFonts w:ascii="Arial" w:hAnsi="Arial"/>
          <w:szCs w:val="28"/>
        </w:rPr>
        <w:t>0</w:t>
      </w:r>
      <w:r w:rsidRPr="006A7A39">
        <w:rPr>
          <w:rFonts w:ascii="Arial" w:hAnsi="Arial"/>
          <w:szCs w:val="28"/>
        </w:rPr>
        <w:t xml:space="preserve">% in </w:t>
      </w:r>
      <w:r w:rsidR="00FD7ABB" w:rsidRPr="006A7A39">
        <w:rPr>
          <w:rFonts w:ascii="Arial" w:hAnsi="Arial"/>
          <w:szCs w:val="28"/>
        </w:rPr>
        <w:t xml:space="preserve">general ledger </w:t>
      </w:r>
      <w:r w:rsidRPr="006A7A39">
        <w:rPr>
          <w:rFonts w:ascii="Arial" w:hAnsi="Arial"/>
          <w:szCs w:val="28"/>
        </w:rPr>
        <w:t xml:space="preserve">account </w:t>
      </w:r>
      <w:r w:rsidR="0050371C">
        <w:rPr>
          <w:rFonts w:ascii="Arial" w:hAnsi="Arial"/>
          <w:szCs w:val="28"/>
        </w:rPr>
        <w:t>1</w:t>
      </w:r>
      <w:r w:rsidR="00865587" w:rsidRPr="006A7A39">
        <w:rPr>
          <w:rFonts w:ascii="Arial" w:hAnsi="Arial"/>
          <w:szCs w:val="28"/>
        </w:rPr>
        <w:t>0046</w:t>
      </w:r>
      <w:r w:rsidR="00AC5359" w:rsidRPr="006A7A39">
        <w:rPr>
          <w:rFonts w:ascii="Arial" w:hAnsi="Arial"/>
          <w:szCs w:val="28"/>
        </w:rPr>
        <w:t>0</w:t>
      </w:r>
      <w:r w:rsidR="00865587" w:rsidRPr="006A7A39">
        <w:rPr>
          <w:rFonts w:ascii="Arial" w:hAnsi="Arial"/>
          <w:szCs w:val="28"/>
        </w:rPr>
        <w:t xml:space="preserve">500 </w:t>
      </w:r>
      <w:r w:rsidR="0050371C">
        <w:rPr>
          <w:rFonts w:ascii="Arial" w:hAnsi="Arial"/>
          <w:szCs w:val="28"/>
        </w:rPr>
        <w:t>(parishes) or 2</w:t>
      </w:r>
      <w:r w:rsidR="0050371C" w:rsidRPr="006A7A39">
        <w:rPr>
          <w:rFonts w:ascii="Arial" w:hAnsi="Arial"/>
          <w:szCs w:val="28"/>
        </w:rPr>
        <w:t>00460500</w:t>
      </w:r>
      <w:r w:rsidR="0050371C">
        <w:rPr>
          <w:rFonts w:ascii="Arial" w:hAnsi="Arial"/>
          <w:szCs w:val="28"/>
        </w:rPr>
        <w:t xml:space="preserve"> (schools) </w:t>
      </w:r>
      <w:r w:rsidR="00865587" w:rsidRPr="006A7A39">
        <w:rPr>
          <w:rFonts w:ascii="Arial" w:hAnsi="Arial"/>
          <w:szCs w:val="28"/>
        </w:rPr>
        <w:t>and r</w:t>
      </w:r>
      <w:r w:rsidR="00CB0CEB" w:rsidRPr="006A7A39">
        <w:rPr>
          <w:rFonts w:ascii="Arial" w:hAnsi="Arial"/>
          <w:szCs w:val="28"/>
        </w:rPr>
        <w:t>ecord t</w:t>
      </w:r>
      <w:r w:rsidR="0006102C" w:rsidRPr="006A7A39">
        <w:rPr>
          <w:rFonts w:ascii="Arial" w:hAnsi="Arial"/>
          <w:szCs w:val="28"/>
        </w:rPr>
        <w:t xml:space="preserve">he actual </w:t>
      </w:r>
      <w:r w:rsidR="00A1084E" w:rsidRPr="006A7A39">
        <w:rPr>
          <w:rFonts w:ascii="Arial" w:hAnsi="Arial"/>
          <w:szCs w:val="28"/>
        </w:rPr>
        <w:t xml:space="preserve">gains </w:t>
      </w:r>
      <w:r w:rsidR="00C25929" w:rsidRPr="006A7A39">
        <w:rPr>
          <w:rFonts w:ascii="Arial" w:hAnsi="Arial"/>
          <w:szCs w:val="28"/>
        </w:rPr>
        <w:t>or loss</w:t>
      </w:r>
      <w:r w:rsidR="00A1084E" w:rsidRPr="006A7A39">
        <w:rPr>
          <w:rFonts w:ascii="Arial" w:hAnsi="Arial"/>
          <w:szCs w:val="28"/>
        </w:rPr>
        <w:t>es</w:t>
      </w:r>
      <w:r w:rsidR="00CB0CEB" w:rsidRPr="006A7A39">
        <w:rPr>
          <w:rFonts w:ascii="Arial" w:hAnsi="Arial"/>
          <w:szCs w:val="28"/>
        </w:rPr>
        <w:t xml:space="preserve"> quarterly based upon </w:t>
      </w:r>
      <w:r w:rsidR="00A1084E" w:rsidRPr="006A7A39">
        <w:rPr>
          <w:rFonts w:ascii="Arial" w:hAnsi="Arial"/>
          <w:szCs w:val="28"/>
        </w:rPr>
        <w:t xml:space="preserve">account </w:t>
      </w:r>
      <w:r w:rsidR="00CB0CEB" w:rsidRPr="006A7A39">
        <w:rPr>
          <w:rFonts w:ascii="Arial" w:hAnsi="Arial"/>
          <w:szCs w:val="28"/>
        </w:rPr>
        <w:t>statements</w:t>
      </w:r>
      <w:r w:rsidR="00865587" w:rsidRPr="006A7A39">
        <w:rPr>
          <w:rFonts w:ascii="Arial" w:hAnsi="Arial"/>
          <w:szCs w:val="28"/>
        </w:rPr>
        <w:t>.</w:t>
      </w:r>
      <w:r w:rsidRPr="006A7A39">
        <w:rPr>
          <w:rFonts w:ascii="Arial" w:hAnsi="Arial"/>
          <w:szCs w:val="28"/>
        </w:rPr>
        <w:t xml:space="preserve"> </w:t>
      </w:r>
      <w:r w:rsidR="00FB7E03" w:rsidRPr="006A7A39">
        <w:rPr>
          <w:rFonts w:ascii="Arial" w:hAnsi="Arial"/>
          <w:szCs w:val="28"/>
        </w:rPr>
        <w:t xml:space="preserve">Distributions </w:t>
      </w:r>
      <w:r w:rsidRPr="006A7A39">
        <w:rPr>
          <w:rFonts w:ascii="Arial" w:hAnsi="Arial"/>
          <w:szCs w:val="28"/>
        </w:rPr>
        <w:t xml:space="preserve">received </w:t>
      </w:r>
      <w:r w:rsidR="00FB7E03" w:rsidRPr="006A7A39">
        <w:rPr>
          <w:rFonts w:ascii="Arial" w:hAnsi="Arial"/>
          <w:szCs w:val="28"/>
        </w:rPr>
        <w:t>are</w:t>
      </w:r>
      <w:r w:rsidRPr="006A7A39">
        <w:rPr>
          <w:rFonts w:ascii="Arial" w:hAnsi="Arial"/>
          <w:szCs w:val="28"/>
        </w:rPr>
        <w:t xml:space="preserve"> </w:t>
      </w:r>
      <w:r w:rsidR="00FD7ABB" w:rsidRPr="006A7A39">
        <w:rPr>
          <w:rFonts w:ascii="Arial" w:hAnsi="Arial"/>
          <w:szCs w:val="28"/>
        </w:rPr>
        <w:t xml:space="preserve">to </w:t>
      </w:r>
      <w:r w:rsidRPr="006A7A39">
        <w:rPr>
          <w:rFonts w:ascii="Arial" w:hAnsi="Arial"/>
          <w:szCs w:val="28"/>
        </w:rPr>
        <w:t>be recorded as</w:t>
      </w:r>
      <w:r w:rsidR="00FB7E03" w:rsidRPr="006A7A39">
        <w:rPr>
          <w:rFonts w:ascii="Arial" w:hAnsi="Arial"/>
          <w:szCs w:val="28"/>
        </w:rPr>
        <w:t xml:space="preserve"> </w:t>
      </w:r>
      <w:r w:rsidR="00BD4B4E" w:rsidRPr="006A7A39">
        <w:rPr>
          <w:rFonts w:ascii="Arial" w:hAnsi="Arial"/>
          <w:szCs w:val="28"/>
        </w:rPr>
        <w:t>a cash</w:t>
      </w:r>
      <w:r w:rsidRPr="006A7A39">
        <w:rPr>
          <w:rFonts w:ascii="Arial" w:hAnsi="Arial"/>
          <w:szCs w:val="28"/>
        </w:rPr>
        <w:t xml:space="preserve"> transfer</w:t>
      </w:r>
      <w:r w:rsidR="00FB7E03" w:rsidRPr="006A7A39">
        <w:rPr>
          <w:rFonts w:ascii="Arial" w:hAnsi="Arial"/>
          <w:szCs w:val="28"/>
        </w:rPr>
        <w:t xml:space="preserve"> </w:t>
      </w:r>
      <w:r w:rsidRPr="006A7A39">
        <w:rPr>
          <w:rFonts w:ascii="Arial" w:hAnsi="Arial"/>
          <w:szCs w:val="28"/>
        </w:rPr>
        <w:t xml:space="preserve">from the CSREA </w:t>
      </w:r>
      <w:r w:rsidR="00FB7E03" w:rsidRPr="006A7A39">
        <w:rPr>
          <w:rFonts w:ascii="Arial" w:hAnsi="Arial"/>
          <w:szCs w:val="28"/>
        </w:rPr>
        <w:t xml:space="preserve">account </w:t>
      </w:r>
      <w:r w:rsidRPr="006A7A39">
        <w:rPr>
          <w:rFonts w:ascii="Arial" w:hAnsi="Arial"/>
          <w:szCs w:val="28"/>
        </w:rPr>
        <w:t xml:space="preserve">to the Operating Cash account. </w:t>
      </w:r>
    </w:p>
    <w:p w14:paraId="661A4B86" w14:textId="07D795F4" w:rsidR="00C7142E" w:rsidRPr="006A7A39" w:rsidRDefault="00C7142E" w:rsidP="00C7142E">
      <w:pPr>
        <w:pStyle w:val="ListParagraph"/>
        <w:numPr>
          <w:ilvl w:val="0"/>
          <w:numId w:val="20"/>
        </w:numPr>
        <w:jc w:val="both"/>
        <w:rPr>
          <w:rFonts w:ascii="Arial" w:hAnsi="Arial"/>
          <w:szCs w:val="28"/>
        </w:rPr>
      </w:pPr>
      <w:r w:rsidRPr="006A7A39">
        <w:rPr>
          <w:rFonts w:ascii="Arial" w:hAnsi="Arial"/>
          <w:szCs w:val="28"/>
        </w:rPr>
        <w:t xml:space="preserve">Beneficiaries of endowment accounts (entities that are not owners) should </w:t>
      </w:r>
      <w:r w:rsidR="00B976CB" w:rsidRPr="006A7A39">
        <w:rPr>
          <w:rFonts w:ascii="Arial" w:hAnsi="Arial"/>
          <w:szCs w:val="28"/>
        </w:rPr>
        <w:t xml:space="preserve">budget estimated distributions </w:t>
      </w:r>
      <w:r w:rsidR="00F5249A">
        <w:rPr>
          <w:rFonts w:ascii="Arial" w:hAnsi="Arial"/>
          <w:szCs w:val="28"/>
        </w:rPr>
        <w:t xml:space="preserve">as revenue </w:t>
      </w:r>
      <w:r w:rsidR="00B976CB" w:rsidRPr="006A7A39">
        <w:rPr>
          <w:rFonts w:ascii="Arial" w:hAnsi="Arial"/>
          <w:szCs w:val="28"/>
        </w:rPr>
        <w:t xml:space="preserve">in general ledger account </w:t>
      </w:r>
      <w:r w:rsidR="0050371C">
        <w:rPr>
          <w:rFonts w:ascii="Arial" w:hAnsi="Arial"/>
          <w:szCs w:val="28"/>
        </w:rPr>
        <w:t>1</w:t>
      </w:r>
      <w:r w:rsidR="0050371C" w:rsidRPr="006A7A39">
        <w:rPr>
          <w:rFonts w:ascii="Arial" w:hAnsi="Arial"/>
          <w:szCs w:val="28"/>
        </w:rPr>
        <w:t>00461000</w:t>
      </w:r>
      <w:r w:rsidR="0050371C">
        <w:rPr>
          <w:rFonts w:ascii="Arial" w:hAnsi="Arial"/>
          <w:szCs w:val="28"/>
        </w:rPr>
        <w:t xml:space="preserve"> (parishes) or </w:t>
      </w:r>
      <w:r w:rsidR="00B976CB" w:rsidRPr="006A7A39">
        <w:rPr>
          <w:rFonts w:ascii="Arial" w:hAnsi="Arial"/>
          <w:szCs w:val="28"/>
        </w:rPr>
        <w:t xml:space="preserve">200461000 </w:t>
      </w:r>
      <w:r w:rsidR="0050371C">
        <w:rPr>
          <w:rFonts w:ascii="Arial" w:hAnsi="Arial"/>
          <w:szCs w:val="28"/>
        </w:rPr>
        <w:t xml:space="preserve">(schools) </w:t>
      </w:r>
      <w:r w:rsidR="00B976CB" w:rsidRPr="006A7A39">
        <w:rPr>
          <w:rFonts w:ascii="Arial" w:hAnsi="Arial"/>
          <w:szCs w:val="28"/>
        </w:rPr>
        <w:t xml:space="preserve">and </w:t>
      </w:r>
      <w:r w:rsidRPr="006A7A39">
        <w:rPr>
          <w:rFonts w:ascii="Arial" w:hAnsi="Arial"/>
          <w:szCs w:val="28"/>
        </w:rPr>
        <w:t>record</w:t>
      </w:r>
      <w:r w:rsidR="00B976CB" w:rsidRPr="006A7A39">
        <w:rPr>
          <w:rFonts w:ascii="Arial" w:hAnsi="Arial"/>
          <w:szCs w:val="28"/>
        </w:rPr>
        <w:t xml:space="preserve"> actual</w:t>
      </w:r>
      <w:r w:rsidRPr="006A7A39">
        <w:rPr>
          <w:rFonts w:ascii="Arial" w:hAnsi="Arial"/>
          <w:szCs w:val="28"/>
        </w:rPr>
        <w:t xml:space="preserve"> distributions received </w:t>
      </w:r>
      <w:r w:rsidR="00F5249A">
        <w:rPr>
          <w:rFonts w:ascii="Arial" w:hAnsi="Arial"/>
          <w:szCs w:val="28"/>
        </w:rPr>
        <w:t xml:space="preserve">as revenue </w:t>
      </w:r>
      <w:r w:rsidRPr="006A7A39">
        <w:rPr>
          <w:rFonts w:ascii="Arial" w:hAnsi="Arial"/>
          <w:szCs w:val="28"/>
        </w:rPr>
        <w:t>in</w:t>
      </w:r>
      <w:r w:rsidR="00B976CB" w:rsidRPr="006A7A39">
        <w:rPr>
          <w:rFonts w:ascii="Arial" w:hAnsi="Arial"/>
          <w:szCs w:val="28"/>
        </w:rPr>
        <w:t xml:space="preserve"> the same</w:t>
      </w:r>
      <w:r w:rsidRPr="006A7A39">
        <w:rPr>
          <w:rFonts w:ascii="Arial" w:hAnsi="Arial"/>
          <w:szCs w:val="28"/>
        </w:rPr>
        <w:t xml:space="preserve"> account</w:t>
      </w:r>
      <w:r w:rsidR="00F5249A">
        <w:rPr>
          <w:rFonts w:ascii="Arial" w:hAnsi="Arial"/>
          <w:szCs w:val="28"/>
        </w:rPr>
        <w:t xml:space="preserve"> when they receive the cash distribution</w:t>
      </w:r>
      <w:r w:rsidRPr="006A7A39">
        <w:rPr>
          <w:rFonts w:ascii="Arial" w:hAnsi="Arial"/>
          <w:szCs w:val="28"/>
        </w:rPr>
        <w:t>.</w:t>
      </w:r>
    </w:p>
    <w:p w14:paraId="19D052E9" w14:textId="77777777" w:rsidR="003E556C" w:rsidRDefault="003E556C" w:rsidP="009019BA">
      <w:pPr>
        <w:jc w:val="both"/>
        <w:rPr>
          <w:rFonts w:ascii="Arial" w:hAnsi="Arial"/>
          <w:b/>
          <w:szCs w:val="28"/>
        </w:rPr>
      </w:pPr>
    </w:p>
    <w:p w14:paraId="2E024701" w14:textId="77777777" w:rsidR="00B438F5" w:rsidRDefault="00B438F5" w:rsidP="001B2AEE">
      <w:pPr>
        <w:jc w:val="both"/>
        <w:rPr>
          <w:rFonts w:ascii="Arial" w:hAnsi="Arial"/>
          <w:b/>
          <w:szCs w:val="28"/>
        </w:rPr>
      </w:pPr>
    </w:p>
    <w:p w14:paraId="68097874" w14:textId="77777777" w:rsidR="001B2AEE" w:rsidRDefault="001B2AEE" w:rsidP="001B2AEE">
      <w:pPr>
        <w:jc w:val="both"/>
        <w:rPr>
          <w:rFonts w:ascii="Arial" w:hAnsi="Arial"/>
          <w:b/>
          <w:szCs w:val="28"/>
        </w:rPr>
      </w:pPr>
      <w:r w:rsidRPr="00CE2111">
        <w:rPr>
          <w:rFonts w:ascii="Arial" w:hAnsi="Arial"/>
          <w:b/>
          <w:szCs w:val="28"/>
        </w:rPr>
        <w:t>Priests &amp; Religious Salaries &amp; Allowances</w:t>
      </w:r>
    </w:p>
    <w:p w14:paraId="4E5EE2BD" w14:textId="77777777" w:rsidR="001B2AEE" w:rsidRDefault="001B2AEE" w:rsidP="009019BA">
      <w:pPr>
        <w:jc w:val="both"/>
        <w:rPr>
          <w:rFonts w:ascii="Arial" w:hAnsi="Arial"/>
          <w:szCs w:val="28"/>
          <w:u w:val="single"/>
        </w:rPr>
      </w:pPr>
    </w:p>
    <w:p w14:paraId="292D5C61" w14:textId="77777777" w:rsidR="009019BA" w:rsidRPr="003E556C" w:rsidRDefault="009019BA" w:rsidP="009019BA">
      <w:pPr>
        <w:jc w:val="both"/>
        <w:rPr>
          <w:rFonts w:ascii="Arial" w:hAnsi="Arial"/>
          <w:szCs w:val="28"/>
          <w:u w:val="single"/>
        </w:rPr>
      </w:pPr>
      <w:r w:rsidRPr="003E556C">
        <w:rPr>
          <w:rFonts w:ascii="Arial" w:hAnsi="Arial"/>
          <w:szCs w:val="28"/>
          <w:u w:val="single"/>
        </w:rPr>
        <w:t>Priests’ Salaries and Allowances</w:t>
      </w:r>
    </w:p>
    <w:p w14:paraId="4C3DC869" w14:textId="0A01EBC9" w:rsidR="00A028E5" w:rsidRPr="004B675F" w:rsidRDefault="005B7418" w:rsidP="009019BA">
      <w:pPr>
        <w:jc w:val="both"/>
        <w:rPr>
          <w:rFonts w:ascii="Arial" w:hAnsi="Arial"/>
          <w:i/>
          <w:szCs w:val="28"/>
          <w:u w:val="single"/>
        </w:rPr>
      </w:pPr>
      <w:r>
        <w:rPr>
          <w:rFonts w:ascii="Arial" w:hAnsi="Arial"/>
          <w:szCs w:val="28"/>
        </w:rPr>
        <w:t>C</w:t>
      </w:r>
      <w:r w:rsidR="00997ADE">
        <w:rPr>
          <w:rFonts w:ascii="Arial" w:hAnsi="Arial"/>
          <w:szCs w:val="28"/>
        </w:rPr>
        <w:t xml:space="preserve">ompensation rates </w:t>
      </w:r>
      <w:r w:rsidR="001D311E">
        <w:rPr>
          <w:rFonts w:ascii="Arial" w:hAnsi="Arial"/>
          <w:szCs w:val="28"/>
        </w:rPr>
        <w:t>will</w:t>
      </w:r>
      <w:r>
        <w:rPr>
          <w:rFonts w:ascii="Arial" w:hAnsi="Arial"/>
          <w:szCs w:val="28"/>
        </w:rPr>
        <w:t xml:space="preserve"> </w:t>
      </w:r>
      <w:r w:rsidR="006F5F25">
        <w:rPr>
          <w:rFonts w:ascii="Arial" w:hAnsi="Arial"/>
          <w:szCs w:val="28"/>
        </w:rPr>
        <w:t xml:space="preserve">be based on </w:t>
      </w:r>
      <w:r w:rsidR="00997ADE">
        <w:rPr>
          <w:rFonts w:ascii="Arial" w:hAnsi="Arial"/>
          <w:szCs w:val="28"/>
        </w:rPr>
        <w:t>the</w:t>
      </w:r>
      <w:bookmarkStart w:id="6" w:name="_Hlk34308489"/>
      <w:r w:rsidR="009D786E">
        <w:rPr>
          <w:rFonts w:ascii="Arial" w:hAnsi="Arial"/>
          <w:szCs w:val="28"/>
        </w:rPr>
        <w:t xml:space="preserve"> </w:t>
      </w:r>
      <w:r w:rsidR="009755C2" w:rsidRPr="003E3173">
        <w:rPr>
          <w:rFonts w:ascii="Arial" w:hAnsi="Arial"/>
          <w:szCs w:val="28"/>
          <w:u w:val="single"/>
        </w:rPr>
        <w:t>Compensation and Benefits for Priests</w:t>
      </w:r>
      <w:r w:rsidR="005B4FED">
        <w:rPr>
          <w:rFonts w:ascii="Arial" w:hAnsi="Arial"/>
          <w:szCs w:val="28"/>
        </w:rPr>
        <w:t xml:space="preserve"> </w:t>
      </w:r>
      <w:r w:rsidR="009755C2" w:rsidRPr="005E2AF3">
        <w:rPr>
          <w:rFonts w:ascii="Arial" w:hAnsi="Arial"/>
          <w:szCs w:val="28"/>
        </w:rPr>
        <w:t>booklet</w:t>
      </w:r>
      <w:bookmarkEnd w:id="6"/>
      <w:r w:rsidR="00997ADE">
        <w:rPr>
          <w:rFonts w:ascii="Arial" w:hAnsi="Arial"/>
          <w:szCs w:val="28"/>
        </w:rPr>
        <w:t xml:space="preserve"> dated July 1, 202</w:t>
      </w:r>
      <w:r w:rsidR="0094114F">
        <w:rPr>
          <w:rFonts w:ascii="Arial" w:hAnsi="Arial"/>
          <w:szCs w:val="28"/>
        </w:rPr>
        <w:t>2</w:t>
      </w:r>
      <w:r w:rsidR="00997ADE">
        <w:rPr>
          <w:rFonts w:ascii="Arial" w:hAnsi="Arial"/>
          <w:szCs w:val="28"/>
        </w:rPr>
        <w:t xml:space="preserve"> which </w:t>
      </w:r>
      <w:r w:rsidR="00741CB8">
        <w:rPr>
          <w:rFonts w:ascii="Arial" w:hAnsi="Arial"/>
          <w:szCs w:val="28"/>
        </w:rPr>
        <w:t>is expected to be</w:t>
      </w:r>
      <w:r w:rsidR="00136863">
        <w:rPr>
          <w:rFonts w:ascii="Arial" w:hAnsi="Arial"/>
          <w:szCs w:val="28"/>
        </w:rPr>
        <w:t xml:space="preserve"> </w:t>
      </w:r>
      <w:r w:rsidR="00997ADE">
        <w:rPr>
          <w:rFonts w:ascii="Arial" w:hAnsi="Arial"/>
          <w:szCs w:val="28"/>
        </w:rPr>
        <w:t xml:space="preserve">emailed to you </w:t>
      </w:r>
      <w:r w:rsidR="0094114F">
        <w:rPr>
          <w:rFonts w:ascii="Arial" w:hAnsi="Arial"/>
          <w:szCs w:val="28"/>
        </w:rPr>
        <w:t xml:space="preserve">in early </w:t>
      </w:r>
      <w:proofErr w:type="gramStart"/>
      <w:r w:rsidR="00C51CBB" w:rsidRPr="00741CB8">
        <w:rPr>
          <w:rFonts w:ascii="Arial" w:hAnsi="Arial"/>
          <w:szCs w:val="28"/>
        </w:rPr>
        <w:t>June,</w:t>
      </w:r>
      <w:proofErr w:type="gramEnd"/>
      <w:r w:rsidR="00C51CBB" w:rsidRPr="00741CB8">
        <w:rPr>
          <w:rFonts w:ascii="Arial" w:hAnsi="Arial"/>
          <w:szCs w:val="28"/>
        </w:rPr>
        <w:t xml:space="preserve"> 202</w:t>
      </w:r>
      <w:r w:rsidR="0094114F">
        <w:rPr>
          <w:rFonts w:ascii="Arial" w:hAnsi="Arial"/>
          <w:szCs w:val="28"/>
        </w:rPr>
        <w:t>2</w:t>
      </w:r>
      <w:r w:rsidR="00C51CBB" w:rsidRPr="00741CB8">
        <w:rPr>
          <w:rFonts w:ascii="Arial" w:hAnsi="Arial"/>
          <w:szCs w:val="28"/>
        </w:rPr>
        <w:t>.</w:t>
      </w:r>
      <w:r w:rsidR="002813D8">
        <w:rPr>
          <w:rFonts w:ascii="Arial" w:hAnsi="Arial"/>
          <w:szCs w:val="28"/>
        </w:rPr>
        <w:t xml:space="preserve"> </w:t>
      </w:r>
      <w:r w:rsidR="00574C8B">
        <w:rPr>
          <w:rFonts w:ascii="Arial" w:hAnsi="Arial"/>
          <w:szCs w:val="28"/>
        </w:rPr>
        <w:t xml:space="preserve"> Also see </w:t>
      </w:r>
      <w:r w:rsidR="001D311E">
        <w:rPr>
          <w:rFonts w:ascii="Arial" w:hAnsi="Arial"/>
          <w:szCs w:val="28"/>
        </w:rPr>
        <w:t>this</w:t>
      </w:r>
      <w:r w:rsidR="00574C8B">
        <w:rPr>
          <w:rFonts w:ascii="Arial" w:hAnsi="Arial"/>
          <w:szCs w:val="28"/>
        </w:rPr>
        <w:t xml:space="preserve"> booklet for </w:t>
      </w:r>
      <w:r w:rsidR="00F5249A">
        <w:rPr>
          <w:rFonts w:ascii="Arial" w:hAnsi="Arial"/>
          <w:szCs w:val="28"/>
        </w:rPr>
        <w:t xml:space="preserve">clergy </w:t>
      </w:r>
      <w:r w:rsidR="00574C8B">
        <w:rPr>
          <w:rFonts w:ascii="Arial" w:hAnsi="Arial"/>
          <w:szCs w:val="28"/>
        </w:rPr>
        <w:t>Allowances.</w:t>
      </w:r>
      <w:r w:rsidR="001D311E">
        <w:rPr>
          <w:rFonts w:ascii="Arial" w:hAnsi="Arial"/>
          <w:szCs w:val="28"/>
        </w:rPr>
        <w:t xml:space="preserve"> For now, budget clergy compensation at 3% more than </w:t>
      </w:r>
      <w:r w:rsidR="0037011D">
        <w:rPr>
          <w:rFonts w:ascii="Arial" w:hAnsi="Arial"/>
          <w:szCs w:val="28"/>
        </w:rPr>
        <w:t xml:space="preserve">the </w:t>
      </w:r>
      <w:r w:rsidR="001D311E">
        <w:rPr>
          <w:rFonts w:ascii="Arial" w:hAnsi="Arial"/>
          <w:szCs w:val="28"/>
        </w:rPr>
        <w:t>current year and allowances at the same rates as</w:t>
      </w:r>
      <w:r w:rsidR="0037011D">
        <w:rPr>
          <w:rFonts w:ascii="Arial" w:hAnsi="Arial"/>
          <w:szCs w:val="28"/>
        </w:rPr>
        <w:t xml:space="preserve"> the</w:t>
      </w:r>
      <w:r w:rsidR="001D311E">
        <w:rPr>
          <w:rFonts w:ascii="Arial" w:hAnsi="Arial"/>
          <w:szCs w:val="28"/>
        </w:rPr>
        <w:t xml:space="preserve"> current year.</w:t>
      </w:r>
    </w:p>
    <w:p w14:paraId="793E2F72" w14:textId="77777777" w:rsidR="00CD37FB" w:rsidRDefault="00CD37FB" w:rsidP="009019BA">
      <w:pPr>
        <w:jc w:val="both"/>
        <w:rPr>
          <w:rFonts w:ascii="Arial" w:hAnsi="Arial"/>
          <w:szCs w:val="28"/>
          <w:u w:val="single"/>
        </w:rPr>
      </w:pPr>
    </w:p>
    <w:p w14:paraId="61AF174E" w14:textId="77777777" w:rsidR="009019BA" w:rsidRPr="003E556C" w:rsidRDefault="009019BA" w:rsidP="009019BA">
      <w:pPr>
        <w:jc w:val="both"/>
        <w:rPr>
          <w:rFonts w:ascii="Arial" w:hAnsi="Arial"/>
          <w:szCs w:val="28"/>
          <w:u w:val="single"/>
        </w:rPr>
      </w:pPr>
      <w:r w:rsidRPr="003E556C">
        <w:rPr>
          <w:rFonts w:ascii="Arial" w:hAnsi="Arial"/>
          <w:szCs w:val="28"/>
          <w:u w:val="single"/>
        </w:rPr>
        <w:t>Permanent Deacons</w:t>
      </w:r>
    </w:p>
    <w:p w14:paraId="151E04F3" w14:textId="77777777" w:rsidR="009019BA" w:rsidRPr="00137A3D" w:rsidRDefault="009019BA" w:rsidP="009019BA">
      <w:pPr>
        <w:jc w:val="both"/>
        <w:rPr>
          <w:rFonts w:ascii="Arial" w:hAnsi="Arial"/>
          <w:szCs w:val="28"/>
        </w:rPr>
      </w:pPr>
      <w:r w:rsidRPr="00137A3D">
        <w:rPr>
          <w:rFonts w:ascii="Arial" w:hAnsi="Arial"/>
          <w:szCs w:val="28"/>
        </w:rPr>
        <w:t xml:space="preserve">Permanent Deacons who are </w:t>
      </w:r>
      <w:proofErr w:type="gramStart"/>
      <w:r w:rsidRPr="00137A3D">
        <w:rPr>
          <w:rFonts w:ascii="Arial" w:hAnsi="Arial"/>
          <w:szCs w:val="28"/>
        </w:rPr>
        <w:t>canonically-assigned</w:t>
      </w:r>
      <w:proofErr w:type="gramEnd"/>
      <w:r w:rsidRPr="00137A3D">
        <w:rPr>
          <w:rFonts w:ascii="Arial" w:hAnsi="Arial"/>
          <w:szCs w:val="28"/>
        </w:rPr>
        <w:t xml:space="preserve"> or are serving in retirement are to be </w:t>
      </w:r>
      <w:r>
        <w:rPr>
          <w:rFonts w:ascii="Arial" w:hAnsi="Arial"/>
          <w:szCs w:val="28"/>
        </w:rPr>
        <w:t>provided the following benefits</w:t>
      </w:r>
      <w:r w:rsidRPr="00137A3D">
        <w:rPr>
          <w:rFonts w:ascii="Arial" w:hAnsi="Arial"/>
          <w:szCs w:val="28"/>
        </w:rPr>
        <w:t xml:space="preserve"> by the institution to which the Deacon is canonically assigned or serving in retirement:</w:t>
      </w:r>
    </w:p>
    <w:p w14:paraId="3BB08A30" w14:textId="77777777" w:rsidR="009019BA" w:rsidRPr="00137A3D" w:rsidRDefault="009019BA" w:rsidP="009019BA">
      <w:pPr>
        <w:jc w:val="both"/>
        <w:rPr>
          <w:rFonts w:ascii="Arial" w:hAnsi="Arial"/>
          <w:szCs w:val="28"/>
        </w:rPr>
      </w:pPr>
    </w:p>
    <w:p w14:paraId="7EB217D8" w14:textId="77777777" w:rsidR="009019BA" w:rsidRPr="00137A3D" w:rsidRDefault="009019BA" w:rsidP="009A446B">
      <w:pPr>
        <w:ind w:left="576" w:firstLine="144"/>
        <w:rPr>
          <w:rFonts w:ascii="Arial" w:hAnsi="Arial"/>
          <w:szCs w:val="28"/>
        </w:rPr>
      </w:pPr>
      <w:r w:rsidRPr="00137A3D">
        <w:rPr>
          <w:rFonts w:ascii="Arial" w:hAnsi="Arial"/>
          <w:szCs w:val="28"/>
        </w:rPr>
        <w:t>Annual retreat</w:t>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t xml:space="preserve">      </w:t>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sidRPr="00137A3D">
        <w:rPr>
          <w:rFonts w:ascii="Arial" w:hAnsi="Arial"/>
          <w:szCs w:val="28"/>
        </w:rPr>
        <w:t>actual cost to $600</w:t>
      </w:r>
    </w:p>
    <w:p w14:paraId="1149B375" w14:textId="77777777" w:rsidR="009019BA" w:rsidRPr="00137A3D" w:rsidRDefault="009019BA" w:rsidP="009A446B">
      <w:pPr>
        <w:ind w:left="576" w:firstLine="144"/>
        <w:rPr>
          <w:rFonts w:ascii="Arial" w:hAnsi="Arial"/>
          <w:szCs w:val="28"/>
        </w:rPr>
      </w:pPr>
      <w:r w:rsidRPr="00137A3D">
        <w:rPr>
          <w:rFonts w:ascii="Arial" w:hAnsi="Arial"/>
          <w:szCs w:val="28"/>
        </w:rPr>
        <w:t>Formation opportunities provided</w:t>
      </w:r>
      <w:r>
        <w:rPr>
          <w:rFonts w:ascii="Arial" w:hAnsi="Arial"/>
          <w:szCs w:val="28"/>
        </w:rPr>
        <w:t xml:space="preserve"> </w:t>
      </w:r>
      <w:r w:rsidRPr="00137A3D">
        <w:rPr>
          <w:rFonts w:ascii="Arial" w:hAnsi="Arial"/>
          <w:szCs w:val="28"/>
        </w:rPr>
        <w:t>by the Diocese         actual cost to $300</w:t>
      </w:r>
    </w:p>
    <w:p w14:paraId="537637E4" w14:textId="77777777" w:rsidR="009019BA" w:rsidRPr="00137A3D" w:rsidRDefault="009019BA" w:rsidP="009A446B">
      <w:pPr>
        <w:ind w:left="576" w:firstLine="144"/>
        <w:rPr>
          <w:rFonts w:ascii="Arial" w:hAnsi="Arial"/>
          <w:szCs w:val="28"/>
        </w:rPr>
      </w:pPr>
      <w:r w:rsidRPr="00137A3D">
        <w:rPr>
          <w:rFonts w:ascii="Arial" w:hAnsi="Arial"/>
          <w:szCs w:val="28"/>
        </w:rPr>
        <w:t xml:space="preserve">Annual Books, Periodicals, Internet                  </w:t>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Pr>
          <w:rFonts w:ascii="Arial" w:hAnsi="Arial"/>
          <w:szCs w:val="28"/>
        </w:rPr>
        <w:tab/>
      </w:r>
      <w:r w:rsidRPr="00137A3D">
        <w:rPr>
          <w:rFonts w:ascii="Arial" w:hAnsi="Arial"/>
          <w:szCs w:val="28"/>
        </w:rPr>
        <w:t>actual cost to $500</w:t>
      </w:r>
    </w:p>
    <w:p w14:paraId="794AFBFE" w14:textId="77777777" w:rsidR="009019BA" w:rsidRPr="00137A3D" w:rsidRDefault="009019BA" w:rsidP="009019BA">
      <w:pPr>
        <w:jc w:val="both"/>
        <w:rPr>
          <w:rFonts w:ascii="Arial" w:hAnsi="Arial"/>
          <w:szCs w:val="28"/>
        </w:rPr>
      </w:pPr>
    </w:p>
    <w:p w14:paraId="4CB23B21" w14:textId="77777777" w:rsidR="0006102C" w:rsidRPr="00F43AA4" w:rsidRDefault="005C0850" w:rsidP="00137A3D">
      <w:pPr>
        <w:jc w:val="both"/>
        <w:rPr>
          <w:rFonts w:ascii="Arial" w:hAnsi="Arial"/>
          <w:szCs w:val="28"/>
        </w:rPr>
      </w:pPr>
      <w:r w:rsidRPr="00F43AA4">
        <w:rPr>
          <w:rFonts w:ascii="Arial" w:hAnsi="Arial"/>
          <w:szCs w:val="28"/>
          <w:u w:val="single"/>
        </w:rPr>
        <w:t>S</w:t>
      </w:r>
      <w:r w:rsidR="0006102C" w:rsidRPr="00F43AA4">
        <w:rPr>
          <w:rFonts w:ascii="Arial" w:hAnsi="Arial"/>
          <w:szCs w:val="28"/>
          <w:u w:val="single"/>
        </w:rPr>
        <w:t>tipend</w:t>
      </w:r>
      <w:r w:rsidRPr="00F43AA4">
        <w:rPr>
          <w:rFonts w:ascii="Arial" w:hAnsi="Arial"/>
          <w:szCs w:val="28"/>
          <w:u w:val="single"/>
        </w:rPr>
        <w:t>s</w:t>
      </w:r>
      <w:r w:rsidR="0006102C" w:rsidRPr="00F43AA4">
        <w:rPr>
          <w:rFonts w:ascii="Arial" w:hAnsi="Arial"/>
          <w:szCs w:val="28"/>
          <w:u w:val="single"/>
        </w:rPr>
        <w:t xml:space="preserve"> and </w:t>
      </w:r>
      <w:r w:rsidRPr="00F43AA4">
        <w:rPr>
          <w:rFonts w:ascii="Arial" w:hAnsi="Arial"/>
          <w:szCs w:val="28"/>
          <w:u w:val="single"/>
        </w:rPr>
        <w:t>A</w:t>
      </w:r>
      <w:r w:rsidR="0006102C" w:rsidRPr="00F43AA4">
        <w:rPr>
          <w:rFonts w:ascii="Arial" w:hAnsi="Arial"/>
          <w:szCs w:val="28"/>
          <w:u w:val="single"/>
        </w:rPr>
        <w:t>llowances</w:t>
      </w:r>
      <w:r w:rsidRPr="00F43AA4">
        <w:rPr>
          <w:rFonts w:ascii="Arial" w:hAnsi="Arial"/>
          <w:szCs w:val="28"/>
          <w:u w:val="single"/>
        </w:rPr>
        <w:t xml:space="preserve"> for Women Religious and Order Priests</w:t>
      </w:r>
    </w:p>
    <w:p w14:paraId="6C934491" w14:textId="72689E59" w:rsidR="00A85338" w:rsidRPr="00137A3D" w:rsidRDefault="00A85338" w:rsidP="00137A3D">
      <w:pPr>
        <w:jc w:val="both"/>
        <w:rPr>
          <w:rFonts w:ascii="Arial" w:hAnsi="Arial"/>
          <w:szCs w:val="28"/>
        </w:rPr>
      </w:pPr>
      <w:r w:rsidRPr="00137A3D">
        <w:rPr>
          <w:rFonts w:ascii="Arial" w:hAnsi="Arial"/>
          <w:szCs w:val="28"/>
        </w:rPr>
        <w:t xml:space="preserve">All </w:t>
      </w:r>
      <w:r w:rsidR="005C0850">
        <w:rPr>
          <w:rFonts w:ascii="Arial" w:hAnsi="Arial"/>
          <w:szCs w:val="28"/>
        </w:rPr>
        <w:t>stipends and allowances for</w:t>
      </w:r>
      <w:r w:rsidRPr="00137A3D">
        <w:rPr>
          <w:rFonts w:ascii="Arial" w:hAnsi="Arial"/>
          <w:szCs w:val="28"/>
        </w:rPr>
        <w:t xml:space="preserve"> Women Religious </w:t>
      </w:r>
      <w:r w:rsidR="005C0850">
        <w:rPr>
          <w:rFonts w:ascii="Arial" w:hAnsi="Arial"/>
          <w:szCs w:val="28"/>
        </w:rPr>
        <w:t>and Order Priests are to</w:t>
      </w:r>
      <w:r w:rsidRPr="00137A3D">
        <w:rPr>
          <w:rFonts w:ascii="Arial" w:hAnsi="Arial"/>
          <w:szCs w:val="28"/>
        </w:rPr>
        <w:t xml:space="preserve"> be paid directly to the Religious Order, </w:t>
      </w:r>
      <w:r w:rsidR="00EF6E34" w:rsidRPr="0095181E">
        <w:rPr>
          <w:rFonts w:ascii="Arial" w:hAnsi="Arial"/>
          <w:szCs w:val="28"/>
        </w:rPr>
        <w:t xml:space="preserve">unless the order </w:t>
      </w:r>
      <w:r w:rsidR="00F5249A">
        <w:rPr>
          <w:rFonts w:ascii="Arial" w:hAnsi="Arial"/>
          <w:szCs w:val="28"/>
        </w:rPr>
        <w:t xml:space="preserve">and our diocesan Chancellor for Canonical Affairs </w:t>
      </w:r>
      <w:r w:rsidR="00EF6E34" w:rsidRPr="0095181E">
        <w:rPr>
          <w:rFonts w:ascii="Arial" w:hAnsi="Arial"/>
          <w:szCs w:val="28"/>
        </w:rPr>
        <w:t>ha</w:t>
      </w:r>
      <w:r w:rsidR="00F5249A">
        <w:rPr>
          <w:rFonts w:ascii="Arial" w:hAnsi="Arial"/>
          <w:szCs w:val="28"/>
        </w:rPr>
        <w:t>ve</w:t>
      </w:r>
      <w:r w:rsidR="00EF6E34" w:rsidRPr="0095181E">
        <w:rPr>
          <w:rFonts w:ascii="Arial" w:hAnsi="Arial"/>
          <w:szCs w:val="28"/>
        </w:rPr>
        <w:t xml:space="preserve"> agreed to a different arrangement</w:t>
      </w:r>
      <w:r w:rsidRPr="00137A3D">
        <w:rPr>
          <w:rFonts w:ascii="Arial" w:hAnsi="Arial"/>
          <w:szCs w:val="28"/>
        </w:rPr>
        <w:t>.</w:t>
      </w:r>
      <w:r w:rsidR="00EE2D42" w:rsidRPr="00137A3D">
        <w:rPr>
          <w:rFonts w:ascii="Arial" w:hAnsi="Arial"/>
          <w:szCs w:val="28"/>
        </w:rPr>
        <w:t xml:space="preserve">  </w:t>
      </w:r>
      <w:r w:rsidR="000668F9" w:rsidRPr="00137A3D">
        <w:rPr>
          <w:rFonts w:ascii="Arial" w:hAnsi="Arial"/>
          <w:szCs w:val="28"/>
        </w:rPr>
        <w:t xml:space="preserve">It is </w:t>
      </w:r>
      <w:r w:rsidR="00F5249A" w:rsidRPr="00137A3D">
        <w:rPr>
          <w:rFonts w:ascii="Arial" w:hAnsi="Arial"/>
          <w:szCs w:val="28"/>
        </w:rPr>
        <w:t>re</w:t>
      </w:r>
      <w:r w:rsidR="00F5249A">
        <w:rPr>
          <w:rFonts w:ascii="Arial" w:hAnsi="Arial"/>
          <w:szCs w:val="28"/>
        </w:rPr>
        <w:t>quir</w:t>
      </w:r>
      <w:r w:rsidR="00F5249A" w:rsidRPr="00137A3D">
        <w:rPr>
          <w:rFonts w:ascii="Arial" w:hAnsi="Arial"/>
          <w:szCs w:val="28"/>
        </w:rPr>
        <w:t xml:space="preserve">ed </w:t>
      </w:r>
      <w:r w:rsidR="000668F9" w:rsidRPr="00137A3D">
        <w:rPr>
          <w:rFonts w:ascii="Arial" w:hAnsi="Arial"/>
          <w:szCs w:val="28"/>
        </w:rPr>
        <w:t>that a Form W-9 be secured from the Provincial Office(s) representing that these payments are not subject to federal tax withholding.</w:t>
      </w:r>
    </w:p>
    <w:p w14:paraId="68BA57DF" w14:textId="77777777" w:rsidR="009755C2" w:rsidRPr="00137A3D" w:rsidRDefault="009755C2" w:rsidP="00137A3D">
      <w:pPr>
        <w:jc w:val="both"/>
        <w:rPr>
          <w:rFonts w:ascii="Arial" w:hAnsi="Arial"/>
          <w:szCs w:val="28"/>
          <w:u w:val="single"/>
        </w:rPr>
      </w:pPr>
    </w:p>
    <w:p w14:paraId="4FCA071D" w14:textId="77777777" w:rsidR="00B63086" w:rsidRPr="00CE2111" w:rsidRDefault="00B63086" w:rsidP="00137A3D">
      <w:pPr>
        <w:jc w:val="both"/>
        <w:rPr>
          <w:rFonts w:ascii="Arial" w:hAnsi="Arial"/>
          <w:b/>
          <w:szCs w:val="28"/>
        </w:rPr>
      </w:pPr>
      <w:r w:rsidRPr="00CE2111">
        <w:rPr>
          <w:rFonts w:ascii="Arial" w:hAnsi="Arial"/>
          <w:b/>
          <w:szCs w:val="28"/>
        </w:rPr>
        <w:t>Pension Plan for the Employees of the Entities of the Diocese of St. Petersburg</w:t>
      </w:r>
    </w:p>
    <w:p w14:paraId="147FBC1A" w14:textId="77777777" w:rsidR="008E40C7" w:rsidRPr="00CE2111" w:rsidRDefault="008E40C7" w:rsidP="00137A3D">
      <w:pPr>
        <w:jc w:val="both"/>
        <w:rPr>
          <w:rFonts w:ascii="Arial" w:hAnsi="Arial"/>
          <w:b/>
          <w:szCs w:val="28"/>
        </w:rPr>
      </w:pPr>
    </w:p>
    <w:p w14:paraId="035FFFC0" w14:textId="74D65F34" w:rsidR="002902CD" w:rsidRDefault="00B418E0" w:rsidP="002902CD">
      <w:pPr>
        <w:jc w:val="both"/>
        <w:rPr>
          <w:rFonts w:ascii="Arial" w:hAnsi="Arial"/>
          <w:szCs w:val="28"/>
        </w:rPr>
      </w:pPr>
      <w:r>
        <w:rPr>
          <w:rFonts w:ascii="Arial" w:hAnsi="Arial"/>
          <w:szCs w:val="28"/>
        </w:rPr>
        <w:t>For budgeting purposes only, use the following monthly p</w:t>
      </w:r>
      <w:r w:rsidR="002902CD" w:rsidRPr="003E556C">
        <w:rPr>
          <w:rFonts w:ascii="Arial" w:hAnsi="Arial"/>
          <w:szCs w:val="28"/>
        </w:rPr>
        <w:t>ension rates</w:t>
      </w:r>
      <w:r w:rsidR="00F5249A">
        <w:rPr>
          <w:rFonts w:ascii="Arial" w:hAnsi="Arial"/>
          <w:szCs w:val="28"/>
        </w:rPr>
        <w:t xml:space="preserve"> for employees</w:t>
      </w:r>
      <w:r w:rsidR="00891C92">
        <w:rPr>
          <w:rFonts w:ascii="Arial" w:hAnsi="Arial"/>
          <w:szCs w:val="28"/>
        </w:rPr>
        <w:t xml:space="preserve"> with more than 1,000 hours in Fiscal Year 2021 – 2022</w:t>
      </w:r>
      <w:r w:rsidR="00F5249A">
        <w:rPr>
          <w:rFonts w:ascii="Arial" w:hAnsi="Arial"/>
          <w:szCs w:val="28"/>
        </w:rPr>
        <w:t>:</w:t>
      </w:r>
    </w:p>
    <w:p w14:paraId="14E3151C" w14:textId="77777777" w:rsidR="002902CD" w:rsidRDefault="002902CD" w:rsidP="009A446B">
      <w:pPr>
        <w:jc w:val="both"/>
        <w:rPr>
          <w:rFonts w:ascii="Arial" w:hAnsi="Arial"/>
          <w:szCs w:val="28"/>
        </w:rPr>
      </w:pPr>
    </w:p>
    <w:p w14:paraId="66AD9B07" w14:textId="2FC4BE8B" w:rsidR="009A446B" w:rsidRPr="008E40C7" w:rsidRDefault="009A446B" w:rsidP="009A446B">
      <w:pPr>
        <w:jc w:val="both"/>
        <w:rPr>
          <w:rFonts w:ascii="Arial" w:hAnsi="Arial"/>
          <w:szCs w:val="28"/>
        </w:rPr>
      </w:pPr>
      <w:r w:rsidRPr="008E40C7">
        <w:rPr>
          <w:rFonts w:ascii="Arial" w:hAnsi="Arial"/>
          <w:szCs w:val="28"/>
        </w:rPr>
        <w:t xml:space="preserve">Pension Plan </w:t>
      </w:r>
      <w:r w:rsidR="00F5249A">
        <w:rPr>
          <w:rFonts w:ascii="Arial" w:hAnsi="Arial"/>
          <w:szCs w:val="28"/>
        </w:rPr>
        <w:t>p</w:t>
      </w:r>
      <w:r w:rsidRPr="008E40C7">
        <w:rPr>
          <w:rFonts w:ascii="Arial" w:hAnsi="Arial"/>
          <w:szCs w:val="28"/>
        </w:rPr>
        <w:t>remiums (</w:t>
      </w:r>
      <w:r w:rsidR="00F5249A">
        <w:rPr>
          <w:rFonts w:ascii="Arial" w:hAnsi="Arial"/>
          <w:szCs w:val="28"/>
        </w:rPr>
        <w:t>b</w:t>
      </w:r>
      <w:r w:rsidR="002A5B1C">
        <w:rPr>
          <w:rFonts w:ascii="Arial" w:hAnsi="Arial"/>
          <w:szCs w:val="28"/>
        </w:rPr>
        <w:t xml:space="preserve">udgeted </w:t>
      </w:r>
      <w:r w:rsidR="00F5249A">
        <w:rPr>
          <w:rFonts w:ascii="Arial" w:hAnsi="Arial"/>
          <w:szCs w:val="28"/>
        </w:rPr>
        <w:t>e</w:t>
      </w:r>
      <w:r w:rsidR="008E40C7">
        <w:rPr>
          <w:rFonts w:ascii="Arial" w:hAnsi="Arial"/>
          <w:szCs w:val="28"/>
        </w:rPr>
        <w:t xml:space="preserve">mployer </w:t>
      </w:r>
      <w:r w:rsidR="00F5249A">
        <w:rPr>
          <w:rFonts w:ascii="Arial" w:hAnsi="Arial"/>
          <w:szCs w:val="28"/>
        </w:rPr>
        <w:t>c</w:t>
      </w:r>
      <w:r w:rsidRPr="008E40C7">
        <w:rPr>
          <w:rFonts w:ascii="Arial" w:hAnsi="Arial"/>
          <w:szCs w:val="28"/>
        </w:rPr>
        <w:t>ontributions):</w:t>
      </w:r>
    </w:p>
    <w:p w14:paraId="2D213CCD" w14:textId="04591290" w:rsidR="00CE2111" w:rsidRPr="00A041E7" w:rsidRDefault="0006102C" w:rsidP="009A446B">
      <w:pPr>
        <w:jc w:val="both"/>
        <w:rPr>
          <w:rFonts w:ascii="Arial" w:hAnsi="Arial"/>
          <w:szCs w:val="28"/>
        </w:rPr>
      </w:pPr>
      <w:r w:rsidRPr="008E40C7">
        <w:rPr>
          <w:rFonts w:ascii="Arial" w:hAnsi="Arial"/>
          <w:szCs w:val="28"/>
        </w:rPr>
        <w:t xml:space="preserve"> </w:t>
      </w:r>
      <w:r w:rsidR="009A446B" w:rsidRPr="008E40C7">
        <w:rPr>
          <w:rFonts w:ascii="Arial" w:hAnsi="Arial"/>
          <w:szCs w:val="28"/>
        </w:rPr>
        <w:tab/>
      </w:r>
      <w:r w:rsidR="009A446B" w:rsidRPr="008E40C7">
        <w:rPr>
          <w:rFonts w:ascii="Arial" w:hAnsi="Arial"/>
          <w:szCs w:val="28"/>
        </w:rPr>
        <w:tab/>
      </w:r>
      <w:r w:rsidR="009A446B" w:rsidRPr="008E40C7">
        <w:rPr>
          <w:rFonts w:ascii="Arial" w:hAnsi="Arial"/>
          <w:szCs w:val="28"/>
        </w:rPr>
        <w:tab/>
      </w:r>
      <w:r w:rsidR="009A446B" w:rsidRPr="008E40C7">
        <w:rPr>
          <w:rFonts w:ascii="Arial" w:hAnsi="Arial"/>
          <w:szCs w:val="28"/>
        </w:rPr>
        <w:tab/>
      </w:r>
      <w:r w:rsidR="007E0521" w:rsidRPr="008E40C7">
        <w:rPr>
          <w:rFonts w:ascii="Arial" w:hAnsi="Arial"/>
          <w:szCs w:val="28"/>
        </w:rPr>
        <w:tab/>
      </w:r>
      <w:r w:rsidR="007E0521" w:rsidRPr="008E40C7">
        <w:rPr>
          <w:rFonts w:ascii="Arial" w:hAnsi="Arial"/>
          <w:szCs w:val="28"/>
        </w:rPr>
        <w:tab/>
      </w:r>
      <w:r w:rsidR="00891C92">
        <w:rPr>
          <w:rFonts w:ascii="Arial" w:hAnsi="Arial"/>
          <w:szCs w:val="28"/>
        </w:rPr>
        <w:t xml:space="preserve">Active </w:t>
      </w:r>
      <w:r w:rsidRPr="00A041E7">
        <w:rPr>
          <w:rFonts w:ascii="Arial" w:hAnsi="Arial"/>
          <w:szCs w:val="28"/>
        </w:rPr>
        <w:t>Incardinated priests</w:t>
      </w:r>
      <w:r w:rsidR="00A041E7">
        <w:rPr>
          <w:rFonts w:ascii="Arial" w:hAnsi="Arial"/>
          <w:szCs w:val="28"/>
        </w:rPr>
        <w:tab/>
      </w:r>
      <w:r w:rsidR="00A041E7">
        <w:rPr>
          <w:rFonts w:ascii="Arial" w:hAnsi="Arial"/>
          <w:szCs w:val="28"/>
        </w:rPr>
        <w:tab/>
      </w:r>
      <w:r w:rsidR="00A041E7">
        <w:rPr>
          <w:rFonts w:ascii="Arial" w:hAnsi="Arial"/>
          <w:szCs w:val="28"/>
        </w:rPr>
        <w:tab/>
      </w:r>
      <w:r w:rsidR="00A041E7">
        <w:rPr>
          <w:rFonts w:ascii="Arial" w:hAnsi="Arial"/>
          <w:szCs w:val="28"/>
        </w:rPr>
        <w:tab/>
      </w:r>
      <w:r w:rsidRPr="00A041E7">
        <w:rPr>
          <w:rFonts w:ascii="Arial" w:hAnsi="Arial"/>
          <w:szCs w:val="28"/>
        </w:rPr>
        <w:t>$</w:t>
      </w:r>
      <w:r w:rsidR="00C25929" w:rsidRPr="00A041E7">
        <w:rPr>
          <w:rFonts w:ascii="Arial" w:hAnsi="Arial"/>
          <w:szCs w:val="28"/>
        </w:rPr>
        <w:t>1,</w:t>
      </w:r>
      <w:r w:rsidR="00375185" w:rsidRPr="00A041E7">
        <w:rPr>
          <w:rFonts w:ascii="Arial" w:hAnsi="Arial"/>
          <w:szCs w:val="28"/>
        </w:rPr>
        <w:t>7</w:t>
      </w:r>
      <w:r w:rsidR="004679E4" w:rsidRPr="00A041E7">
        <w:rPr>
          <w:rFonts w:ascii="Arial" w:hAnsi="Arial"/>
          <w:szCs w:val="28"/>
        </w:rPr>
        <w:t>00</w:t>
      </w:r>
      <w:r w:rsidRPr="00A041E7">
        <w:rPr>
          <w:rFonts w:ascii="Arial" w:hAnsi="Arial"/>
          <w:szCs w:val="28"/>
        </w:rPr>
        <w:t>.00 per month</w:t>
      </w:r>
    </w:p>
    <w:p w14:paraId="6F265578" w14:textId="10A86EE8" w:rsidR="005E71FF" w:rsidRPr="00A041E7" w:rsidRDefault="0006102C" w:rsidP="007E0521">
      <w:pPr>
        <w:ind w:left="720" w:firstLine="144"/>
        <w:jc w:val="both"/>
        <w:rPr>
          <w:rFonts w:ascii="Arial" w:hAnsi="Arial"/>
          <w:szCs w:val="28"/>
        </w:rPr>
      </w:pPr>
      <w:r w:rsidRPr="00A041E7">
        <w:rPr>
          <w:rFonts w:ascii="Arial" w:hAnsi="Arial"/>
          <w:szCs w:val="28"/>
        </w:rPr>
        <w:t>Lay personnel</w:t>
      </w:r>
      <w:r w:rsidR="00891C92">
        <w:rPr>
          <w:rFonts w:ascii="Arial" w:hAnsi="Arial"/>
          <w:szCs w:val="28"/>
        </w:rPr>
        <w:tab/>
      </w:r>
      <w:r w:rsidR="00891C92">
        <w:rPr>
          <w:rFonts w:ascii="Arial" w:hAnsi="Arial"/>
          <w:szCs w:val="28"/>
        </w:rPr>
        <w:tab/>
      </w:r>
      <w:r w:rsidR="00891C92">
        <w:rPr>
          <w:rFonts w:ascii="Arial" w:hAnsi="Arial"/>
          <w:szCs w:val="28"/>
        </w:rPr>
        <w:tab/>
      </w:r>
      <w:r w:rsidR="00891C92">
        <w:rPr>
          <w:rFonts w:ascii="Arial" w:hAnsi="Arial"/>
          <w:szCs w:val="28"/>
        </w:rPr>
        <w:tab/>
      </w:r>
      <w:r w:rsidR="00A041E7">
        <w:rPr>
          <w:rFonts w:ascii="Arial" w:hAnsi="Arial"/>
          <w:szCs w:val="28"/>
        </w:rPr>
        <w:tab/>
      </w:r>
      <w:r w:rsidR="00A041E7">
        <w:rPr>
          <w:rFonts w:ascii="Arial" w:hAnsi="Arial"/>
          <w:szCs w:val="28"/>
        </w:rPr>
        <w:tab/>
      </w:r>
      <w:r w:rsidR="00A041E7">
        <w:rPr>
          <w:rFonts w:ascii="Arial" w:hAnsi="Arial"/>
          <w:szCs w:val="28"/>
        </w:rPr>
        <w:tab/>
      </w:r>
      <w:r w:rsidR="00A041E7">
        <w:rPr>
          <w:rFonts w:ascii="Arial" w:hAnsi="Arial"/>
          <w:szCs w:val="28"/>
        </w:rPr>
        <w:tab/>
      </w:r>
      <w:r w:rsidR="00A041E7">
        <w:rPr>
          <w:rFonts w:ascii="Arial" w:hAnsi="Arial"/>
          <w:szCs w:val="28"/>
        </w:rPr>
        <w:tab/>
      </w:r>
      <w:r w:rsidR="00A041E7">
        <w:rPr>
          <w:rFonts w:ascii="Arial" w:hAnsi="Arial"/>
          <w:szCs w:val="28"/>
        </w:rPr>
        <w:tab/>
      </w:r>
      <w:r w:rsidR="00A041E7">
        <w:rPr>
          <w:rFonts w:ascii="Arial" w:hAnsi="Arial"/>
          <w:szCs w:val="28"/>
        </w:rPr>
        <w:tab/>
      </w:r>
      <w:proofErr w:type="gramStart"/>
      <w:r w:rsidR="00A041E7">
        <w:rPr>
          <w:rFonts w:ascii="Arial" w:hAnsi="Arial"/>
          <w:szCs w:val="28"/>
        </w:rPr>
        <w:tab/>
      </w:r>
      <w:r w:rsidR="00B438F5">
        <w:rPr>
          <w:rFonts w:ascii="Arial" w:hAnsi="Arial"/>
          <w:szCs w:val="28"/>
        </w:rPr>
        <w:t xml:space="preserve">  </w:t>
      </w:r>
      <w:r w:rsidRPr="00A041E7">
        <w:rPr>
          <w:rFonts w:ascii="Arial" w:hAnsi="Arial"/>
          <w:szCs w:val="28"/>
        </w:rPr>
        <w:t>1</w:t>
      </w:r>
      <w:r w:rsidR="00B63086" w:rsidRPr="00A041E7">
        <w:rPr>
          <w:rFonts w:ascii="Arial" w:hAnsi="Arial"/>
          <w:szCs w:val="28"/>
        </w:rPr>
        <w:t>1</w:t>
      </w:r>
      <w:proofErr w:type="gramEnd"/>
      <w:r w:rsidRPr="00A041E7">
        <w:rPr>
          <w:rFonts w:ascii="Arial" w:hAnsi="Arial"/>
          <w:szCs w:val="28"/>
        </w:rPr>
        <w:t xml:space="preserve">% of </w:t>
      </w:r>
      <w:r w:rsidR="00891C92">
        <w:rPr>
          <w:rFonts w:ascii="Arial" w:hAnsi="Arial"/>
          <w:szCs w:val="28"/>
        </w:rPr>
        <w:t>FY 2022</w:t>
      </w:r>
      <w:r w:rsidRPr="00A041E7">
        <w:rPr>
          <w:rFonts w:ascii="Arial" w:hAnsi="Arial"/>
          <w:szCs w:val="28"/>
        </w:rPr>
        <w:t xml:space="preserve"> wages</w:t>
      </w:r>
    </w:p>
    <w:p w14:paraId="2CA9C3FF" w14:textId="77777777" w:rsidR="00501D95" w:rsidRPr="00137A3D" w:rsidRDefault="005E71FF" w:rsidP="00137A3D">
      <w:pPr>
        <w:ind w:firstLine="144"/>
        <w:jc w:val="both"/>
        <w:rPr>
          <w:rFonts w:ascii="Arial" w:hAnsi="Arial"/>
          <w:szCs w:val="28"/>
        </w:rPr>
      </w:pP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r w:rsidRPr="00137A3D">
        <w:rPr>
          <w:rFonts w:ascii="Arial" w:hAnsi="Arial"/>
          <w:szCs w:val="28"/>
        </w:rPr>
        <w:tab/>
      </w:r>
    </w:p>
    <w:p w14:paraId="07D0DA98" w14:textId="77777777" w:rsidR="00444575" w:rsidRPr="00137A3D" w:rsidRDefault="00424820" w:rsidP="00137A3D">
      <w:pPr>
        <w:ind w:firstLine="3"/>
        <w:jc w:val="both"/>
        <w:rPr>
          <w:rFonts w:ascii="Arial" w:hAnsi="Arial"/>
          <w:szCs w:val="28"/>
        </w:rPr>
      </w:pPr>
      <w:r w:rsidRPr="009755C2">
        <w:rPr>
          <w:rFonts w:ascii="Arial" w:hAnsi="Arial"/>
          <w:szCs w:val="28"/>
        </w:rPr>
        <w:t>Please</w:t>
      </w:r>
      <w:r>
        <w:rPr>
          <w:rFonts w:ascii="Arial" w:hAnsi="Arial"/>
          <w:szCs w:val="28"/>
        </w:rPr>
        <w:t xml:space="preserve"> </w:t>
      </w:r>
      <w:r w:rsidR="00A85338" w:rsidRPr="00137A3D">
        <w:rPr>
          <w:rFonts w:ascii="Arial" w:hAnsi="Arial"/>
          <w:szCs w:val="28"/>
        </w:rPr>
        <w:t>consult the Pension Plan</w:t>
      </w:r>
      <w:r w:rsidR="00DB28B4" w:rsidRPr="00137A3D">
        <w:rPr>
          <w:rFonts w:ascii="Arial" w:hAnsi="Arial"/>
          <w:szCs w:val="28"/>
        </w:rPr>
        <w:t xml:space="preserve"> booklet</w:t>
      </w:r>
      <w:r w:rsidR="00306F0A" w:rsidRPr="00137A3D">
        <w:rPr>
          <w:rFonts w:ascii="Arial" w:hAnsi="Arial"/>
          <w:szCs w:val="28"/>
        </w:rPr>
        <w:t xml:space="preserve"> for the participation </w:t>
      </w:r>
      <w:r w:rsidR="00A85338" w:rsidRPr="00137A3D">
        <w:rPr>
          <w:rFonts w:ascii="Arial" w:hAnsi="Arial"/>
          <w:szCs w:val="28"/>
        </w:rPr>
        <w:t xml:space="preserve">requirements of the Plan.  </w:t>
      </w:r>
      <w:r w:rsidR="009569DE" w:rsidRPr="00137A3D">
        <w:rPr>
          <w:rFonts w:ascii="Arial" w:hAnsi="Arial"/>
          <w:szCs w:val="28"/>
        </w:rPr>
        <w:t>All matters involving the determination of benefits under this Plan are determined by the Plan Administrator, Gabriel, Roeder and Smith, and oversight is exercised by the Trustees of the Plan.  All questions should be addressed directly to the Plan Administrator.</w:t>
      </w:r>
      <w:r w:rsidR="00A85338" w:rsidRPr="00137A3D">
        <w:rPr>
          <w:rFonts w:ascii="Arial" w:hAnsi="Arial"/>
          <w:szCs w:val="28"/>
        </w:rPr>
        <w:t xml:space="preserve"> </w:t>
      </w:r>
    </w:p>
    <w:p w14:paraId="725E9B3C" w14:textId="77777777" w:rsidR="00444575" w:rsidRPr="00137A3D" w:rsidRDefault="00444575" w:rsidP="00137A3D">
      <w:pPr>
        <w:jc w:val="both"/>
        <w:rPr>
          <w:rFonts w:ascii="Arial" w:hAnsi="Arial"/>
          <w:szCs w:val="28"/>
          <w:u w:val="single"/>
        </w:rPr>
      </w:pPr>
    </w:p>
    <w:p w14:paraId="32763878" w14:textId="44D1A62F" w:rsidR="0006102C" w:rsidRPr="001B2AEE" w:rsidRDefault="0006102C" w:rsidP="001B2AEE">
      <w:pPr>
        <w:jc w:val="both"/>
        <w:rPr>
          <w:rFonts w:ascii="Arial" w:hAnsi="Arial"/>
          <w:szCs w:val="28"/>
          <w:u w:val="single"/>
        </w:rPr>
      </w:pPr>
      <w:r w:rsidRPr="00137A3D">
        <w:rPr>
          <w:rFonts w:ascii="Arial" w:hAnsi="Arial"/>
          <w:szCs w:val="28"/>
          <w:u w:val="single"/>
        </w:rPr>
        <w:t>For Religious/Extern Priests not included in the above Plan:</w:t>
      </w:r>
      <w:r w:rsidR="00037A59">
        <w:rPr>
          <w:rFonts w:ascii="Arial" w:hAnsi="Arial"/>
          <w:szCs w:val="28"/>
          <w:u w:val="single"/>
        </w:rPr>
        <w:t xml:space="preserve"> </w:t>
      </w:r>
      <w:r w:rsidRPr="00137A3D">
        <w:rPr>
          <w:rFonts w:ascii="Arial" w:hAnsi="Arial"/>
          <w:szCs w:val="28"/>
        </w:rPr>
        <w:t xml:space="preserve">A premium is payable to the Priest’s </w:t>
      </w:r>
      <w:r w:rsidR="004C6A64">
        <w:rPr>
          <w:rFonts w:ascii="Arial" w:hAnsi="Arial"/>
          <w:szCs w:val="28"/>
        </w:rPr>
        <w:t xml:space="preserve">home diocesan </w:t>
      </w:r>
      <w:r w:rsidR="00BB4F7E">
        <w:rPr>
          <w:rFonts w:ascii="Arial" w:hAnsi="Arial"/>
          <w:szCs w:val="28"/>
        </w:rPr>
        <w:t xml:space="preserve">retirement </w:t>
      </w:r>
      <w:r w:rsidRPr="00137A3D">
        <w:rPr>
          <w:rFonts w:ascii="Arial" w:hAnsi="Arial"/>
          <w:szCs w:val="28"/>
        </w:rPr>
        <w:t>pla</w:t>
      </w:r>
      <w:r w:rsidR="00444575" w:rsidRPr="00137A3D">
        <w:rPr>
          <w:rFonts w:ascii="Arial" w:hAnsi="Arial"/>
          <w:szCs w:val="28"/>
        </w:rPr>
        <w:t xml:space="preserve">n, equal to the actual </w:t>
      </w:r>
      <w:r w:rsidRPr="00137A3D">
        <w:rPr>
          <w:rFonts w:ascii="Arial" w:hAnsi="Arial"/>
          <w:szCs w:val="28"/>
        </w:rPr>
        <w:t>amo</w:t>
      </w:r>
      <w:r w:rsidR="00AF2DD3">
        <w:rPr>
          <w:rFonts w:ascii="Arial" w:hAnsi="Arial"/>
          <w:szCs w:val="28"/>
        </w:rPr>
        <w:t>unt of the plan’s premium</w:t>
      </w:r>
      <w:r w:rsidR="004C6A64">
        <w:rPr>
          <w:rFonts w:ascii="Arial" w:hAnsi="Arial"/>
          <w:szCs w:val="28"/>
        </w:rPr>
        <w:t xml:space="preserve"> up to a maximum </w:t>
      </w:r>
      <w:r w:rsidR="004C6A64" w:rsidRPr="00F52113">
        <w:rPr>
          <w:rFonts w:ascii="Arial" w:hAnsi="Arial"/>
          <w:szCs w:val="28"/>
        </w:rPr>
        <w:t xml:space="preserve">of $7,200. </w:t>
      </w:r>
      <w:r w:rsidR="00037A59" w:rsidRPr="00F52113">
        <w:rPr>
          <w:rFonts w:ascii="Arial" w:hAnsi="Arial"/>
          <w:szCs w:val="28"/>
        </w:rPr>
        <w:t>For those</w:t>
      </w:r>
      <w:r w:rsidR="004C6A64" w:rsidRPr="00F52113">
        <w:rPr>
          <w:rFonts w:ascii="Arial" w:hAnsi="Arial"/>
          <w:szCs w:val="28"/>
        </w:rPr>
        <w:t xml:space="preserve"> without a retirement plan</w:t>
      </w:r>
      <w:r w:rsidR="00BB4F7E" w:rsidRPr="00F52113">
        <w:rPr>
          <w:rFonts w:ascii="Arial" w:hAnsi="Arial"/>
          <w:szCs w:val="28"/>
        </w:rPr>
        <w:t xml:space="preserve"> in their home diocese</w:t>
      </w:r>
      <w:r w:rsidR="004C6A64" w:rsidRPr="00F52113">
        <w:rPr>
          <w:rFonts w:ascii="Arial" w:hAnsi="Arial"/>
          <w:szCs w:val="28"/>
        </w:rPr>
        <w:t xml:space="preserve">, </w:t>
      </w:r>
      <w:r w:rsidR="00037A59" w:rsidRPr="00F52113">
        <w:rPr>
          <w:rFonts w:ascii="Arial" w:hAnsi="Arial"/>
          <w:szCs w:val="28"/>
        </w:rPr>
        <w:t xml:space="preserve">it is recommended that </w:t>
      </w:r>
      <w:r w:rsidR="004C6A64" w:rsidRPr="00F52113">
        <w:rPr>
          <w:rFonts w:ascii="Arial" w:hAnsi="Arial"/>
          <w:szCs w:val="28"/>
        </w:rPr>
        <w:t>parishes</w:t>
      </w:r>
      <w:r w:rsidR="00037A59" w:rsidRPr="00F52113">
        <w:rPr>
          <w:rFonts w:ascii="Arial" w:hAnsi="Arial"/>
          <w:szCs w:val="28"/>
        </w:rPr>
        <w:t xml:space="preserve"> budget </w:t>
      </w:r>
      <w:r w:rsidR="004C6A64" w:rsidRPr="00F52113">
        <w:rPr>
          <w:rFonts w:ascii="Arial" w:hAnsi="Arial"/>
          <w:szCs w:val="28"/>
        </w:rPr>
        <w:t>a</w:t>
      </w:r>
      <w:r w:rsidR="00037A59" w:rsidRPr="00F52113">
        <w:rPr>
          <w:rFonts w:ascii="Arial" w:hAnsi="Arial"/>
          <w:szCs w:val="28"/>
        </w:rPr>
        <w:t xml:space="preserve"> </w:t>
      </w:r>
      <w:r w:rsidR="004C6A64" w:rsidRPr="00F52113">
        <w:rPr>
          <w:rFonts w:ascii="Arial" w:hAnsi="Arial"/>
          <w:szCs w:val="28"/>
        </w:rPr>
        <w:t xml:space="preserve">contribution of </w:t>
      </w:r>
      <w:r w:rsidR="004679E4" w:rsidRPr="00F52113">
        <w:rPr>
          <w:rFonts w:ascii="Arial" w:hAnsi="Arial"/>
          <w:szCs w:val="28"/>
        </w:rPr>
        <w:t>$5,750</w:t>
      </w:r>
      <w:r w:rsidRPr="00F52113">
        <w:rPr>
          <w:rFonts w:ascii="Arial" w:hAnsi="Arial"/>
          <w:szCs w:val="28"/>
        </w:rPr>
        <w:t xml:space="preserve"> </w:t>
      </w:r>
      <w:r w:rsidR="00444575" w:rsidRPr="00F52113">
        <w:rPr>
          <w:rFonts w:ascii="Arial" w:hAnsi="Arial"/>
          <w:szCs w:val="28"/>
        </w:rPr>
        <w:t>per</w:t>
      </w:r>
      <w:r w:rsidR="00444575" w:rsidRPr="00037A59">
        <w:rPr>
          <w:rFonts w:ascii="Arial" w:hAnsi="Arial"/>
          <w:szCs w:val="28"/>
        </w:rPr>
        <w:t xml:space="preserve"> year</w:t>
      </w:r>
      <w:r w:rsidR="00656824" w:rsidRPr="00037A59">
        <w:rPr>
          <w:rFonts w:ascii="Arial" w:hAnsi="Arial"/>
          <w:szCs w:val="28"/>
        </w:rPr>
        <w:t xml:space="preserve"> </w:t>
      </w:r>
      <w:r w:rsidR="00BB4F7E" w:rsidRPr="00037A59">
        <w:rPr>
          <w:rFonts w:ascii="Arial" w:hAnsi="Arial"/>
          <w:szCs w:val="28"/>
        </w:rPr>
        <w:t>to the Diocesan 401(k) plan.</w:t>
      </w:r>
      <w:r w:rsidR="00BB4F7E" w:rsidRPr="00137A3D">
        <w:rPr>
          <w:rFonts w:ascii="Arial" w:hAnsi="Arial"/>
          <w:szCs w:val="28"/>
        </w:rPr>
        <w:t xml:space="preserve"> </w:t>
      </w:r>
      <w:r w:rsidR="00B03FB0" w:rsidRPr="00137A3D">
        <w:rPr>
          <w:rFonts w:ascii="Arial" w:hAnsi="Arial"/>
          <w:szCs w:val="28"/>
        </w:rPr>
        <w:t xml:space="preserve">Please consult the booklet </w:t>
      </w:r>
      <w:r w:rsidR="00B03FB0" w:rsidRPr="00137A3D">
        <w:rPr>
          <w:rFonts w:ascii="Arial" w:hAnsi="Arial"/>
          <w:szCs w:val="28"/>
          <w:u w:val="single"/>
        </w:rPr>
        <w:t>Compensation and Benefits fo</w:t>
      </w:r>
      <w:r w:rsidR="00B03FB0" w:rsidRPr="009A446B">
        <w:rPr>
          <w:rFonts w:ascii="Arial" w:hAnsi="Arial"/>
          <w:szCs w:val="28"/>
          <w:u w:val="single"/>
        </w:rPr>
        <w:t>r P</w:t>
      </w:r>
      <w:r w:rsidR="00B03FB0" w:rsidRPr="00137A3D">
        <w:rPr>
          <w:rFonts w:ascii="Arial" w:hAnsi="Arial"/>
          <w:szCs w:val="28"/>
          <w:u w:val="single"/>
        </w:rPr>
        <w:t>riests</w:t>
      </w:r>
      <w:r w:rsidR="00B03FB0" w:rsidRPr="00137A3D">
        <w:rPr>
          <w:rFonts w:ascii="Arial" w:hAnsi="Arial"/>
          <w:szCs w:val="28"/>
        </w:rPr>
        <w:t>, published annually by the Cha</w:t>
      </w:r>
      <w:r w:rsidR="00444575" w:rsidRPr="00137A3D">
        <w:rPr>
          <w:rFonts w:ascii="Arial" w:hAnsi="Arial"/>
          <w:szCs w:val="28"/>
        </w:rPr>
        <w:t>ncellor</w:t>
      </w:r>
      <w:r w:rsidR="00891C92">
        <w:rPr>
          <w:rFonts w:ascii="Arial" w:hAnsi="Arial"/>
          <w:szCs w:val="28"/>
        </w:rPr>
        <w:t xml:space="preserve"> for Canonical Affairs’</w:t>
      </w:r>
      <w:r w:rsidR="00444575" w:rsidRPr="00137A3D">
        <w:rPr>
          <w:rFonts w:ascii="Arial" w:hAnsi="Arial"/>
          <w:szCs w:val="28"/>
        </w:rPr>
        <w:t xml:space="preserve"> Office</w:t>
      </w:r>
      <w:r w:rsidR="00952891">
        <w:rPr>
          <w:rFonts w:ascii="Arial" w:hAnsi="Arial"/>
          <w:szCs w:val="28"/>
        </w:rPr>
        <w:t>,</w:t>
      </w:r>
      <w:r w:rsidR="00444575" w:rsidRPr="00137A3D">
        <w:rPr>
          <w:rFonts w:ascii="Arial" w:hAnsi="Arial"/>
          <w:szCs w:val="28"/>
        </w:rPr>
        <w:t xml:space="preserve"> for </w:t>
      </w:r>
      <w:r w:rsidR="0034526B">
        <w:rPr>
          <w:rFonts w:ascii="Arial" w:hAnsi="Arial"/>
          <w:szCs w:val="28"/>
        </w:rPr>
        <w:t xml:space="preserve">actual amounts to be paid and </w:t>
      </w:r>
      <w:r w:rsidR="00444575" w:rsidRPr="00137A3D">
        <w:rPr>
          <w:rFonts w:ascii="Arial" w:hAnsi="Arial"/>
          <w:szCs w:val="28"/>
        </w:rPr>
        <w:t xml:space="preserve">specific </w:t>
      </w:r>
      <w:r w:rsidR="00B03FB0" w:rsidRPr="00137A3D">
        <w:rPr>
          <w:rFonts w:ascii="Arial" w:hAnsi="Arial"/>
          <w:szCs w:val="28"/>
        </w:rPr>
        <w:t>procedures</w:t>
      </w:r>
      <w:r w:rsidR="005D262C">
        <w:rPr>
          <w:rFonts w:ascii="Arial" w:hAnsi="Arial"/>
          <w:szCs w:val="28"/>
        </w:rPr>
        <w:t>.</w:t>
      </w:r>
      <w:r w:rsidR="00B03FB0" w:rsidRPr="00137A3D">
        <w:rPr>
          <w:rFonts w:ascii="Arial" w:hAnsi="Arial"/>
          <w:szCs w:val="28"/>
        </w:rPr>
        <w:t xml:space="preserve"> </w:t>
      </w:r>
    </w:p>
    <w:p w14:paraId="7C612E2E" w14:textId="77777777" w:rsidR="00236DAA" w:rsidRDefault="00236DAA" w:rsidP="00137A3D">
      <w:pPr>
        <w:jc w:val="both"/>
        <w:rPr>
          <w:rFonts w:ascii="Arial" w:hAnsi="Arial"/>
          <w:b/>
          <w:szCs w:val="28"/>
        </w:rPr>
      </w:pPr>
    </w:p>
    <w:p w14:paraId="5F8DE328" w14:textId="77777777" w:rsidR="008E3180" w:rsidRDefault="008E3180" w:rsidP="00137A3D">
      <w:pPr>
        <w:jc w:val="both"/>
        <w:rPr>
          <w:rFonts w:ascii="Arial" w:hAnsi="Arial"/>
          <w:b/>
          <w:szCs w:val="28"/>
        </w:rPr>
      </w:pPr>
    </w:p>
    <w:p w14:paraId="37358BB4" w14:textId="77777777" w:rsidR="0006102C" w:rsidRDefault="0006102C" w:rsidP="00137A3D">
      <w:pPr>
        <w:jc w:val="both"/>
        <w:rPr>
          <w:rFonts w:ascii="Arial" w:hAnsi="Arial"/>
          <w:b/>
          <w:szCs w:val="28"/>
        </w:rPr>
      </w:pPr>
      <w:r w:rsidRPr="00656824">
        <w:rPr>
          <w:rFonts w:ascii="Arial" w:hAnsi="Arial"/>
          <w:b/>
          <w:szCs w:val="28"/>
        </w:rPr>
        <w:t>Payroll taxes</w:t>
      </w:r>
    </w:p>
    <w:p w14:paraId="1C3D4EEF" w14:textId="77777777" w:rsidR="00A31CFA" w:rsidRPr="00656824" w:rsidRDefault="00A31CFA" w:rsidP="00137A3D">
      <w:pPr>
        <w:jc w:val="both"/>
        <w:rPr>
          <w:rFonts w:ascii="Arial" w:hAnsi="Arial"/>
          <w:b/>
          <w:szCs w:val="28"/>
        </w:rPr>
      </w:pPr>
    </w:p>
    <w:p w14:paraId="7709F8CB" w14:textId="7C58C06E" w:rsidR="0006102C" w:rsidRPr="00137A3D" w:rsidRDefault="0006102C" w:rsidP="00137A3D">
      <w:pPr>
        <w:jc w:val="both"/>
        <w:rPr>
          <w:rFonts w:ascii="Arial" w:hAnsi="Arial"/>
          <w:szCs w:val="28"/>
        </w:rPr>
      </w:pPr>
      <w:r w:rsidRPr="00137A3D">
        <w:rPr>
          <w:rFonts w:ascii="Arial" w:hAnsi="Arial"/>
          <w:szCs w:val="28"/>
        </w:rPr>
        <w:t xml:space="preserve">The following rates </w:t>
      </w:r>
      <w:r w:rsidR="00891C92">
        <w:rPr>
          <w:rFonts w:ascii="Arial" w:hAnsi="Arial"/>
          <w:szCs w:val="28"/>
        </w:rPr>
        <w:t>should be budgeted for Fiscal</w:t>
      </w:r>
      <w:r w:rsidRPr="00137A3D">
        <w:rPr>
          <w:rFonts w:ascii="Arial" w:hAnsi="Arial"/>
          <w:szCs w:val="28"/>
        </w:rPr>
        <w:t xml:space="preserve"> </w:t>
      </w:r>
      <w:r w:rsidR="00891C92">
        <w:rPr>
          <w:rFonts w:ascii="Arial" w:hAnsi="Arial"/>
          <w:szCs w:val="28"/>
        </w:rPr>
        <w:t>Y</w:t>
      </w:r>
      <w:r w:rsidRPr="00137A3D">
        <w:rPr>
          <w:rFonts w:ascii="Arial" w:hAnsi="Arial"/>
          <w:szCs w:val="28"/>
        </w:rPr>
        <w:t xml:space="preserve">ear </w:t>
      </w:r>
      <w:r w:rsidRPr="00CA6C09">
        <w:rPr>
          <w:rFonts w:ascii="Arial" w:hAnsi="Arial"/>
          <w:szCs w:val="28"/>
        </w:rPr>
        <w:t>20</w:t>
      </w:r>
      <w:r w:rsidR="00142FD2">
        <w:rPr>
          <w:rFonts w:ascii="Arial" w:hAnsi="Arial"/>
          <w:szCs w:val="28"/>
        </w:rPr>
        <w:t>2</w:t>
      </w:r>
      <w:r w:rsidR="00891C92">
        <w:rPr>
          <w:rFonts w:ascii="Arial" w:hAnsi="Arial"/>
          <w:szCs w:val="28"/>
        </w:rPr>
        <w:t>3</w:t>
      </w:r>
      <w:r w:rsidRPr="00137A3D">
        <w:rPr>
          <w:rFonts w:ascii="Arial" w:hAnsi="Arial"/>
          <w:szCs w:val="28"/>
        </w:rPr>
        <w:t xml:space="preserve"> for personnel subject </w:t>
      </w:r>
      <w:r w:rsidR="003E3F7E" w:rsidRPr="00137A3D">
        <w:rPr>
          <w:rFonts w:ascii="Arial" w:hAnsi="Arial"/>
          <w:szCs w:val="28"/>
        </w:rPr>
        <w:t>t</w:t>
      </w:r>
      <w:r w:rsidRPr="00137A3D">
        <w:rPr>
          <w:rFonts w:ascii="Arial" w:hAnsi="Arial"/>
          <w:szCs w:val="28"/>
        </w:rPr>
        <w:t>o payroll tax withholding:</w:t>
      </w:r>
    </w:p>
    <w:p w14:paraId="549A7902" w14:textId="77777777" w:rsidR="005B4FED" w:rsidRDefault="005B4FED" w:rsidP="007E0521">
      <w:pPr>
        <w:jc w:val="both"/>
        <w:rPr>
          <w:rFonts w:ascii="Arial" w:hAnsi="Arial"/>
          <w:szCs w:val="28"/>
        </w:rPr>
      </w:pPr>
    </w:p>
    <w:p w14:paraId="452125E8" w14:textId="77777777" w:rsidR="00D70872" w:rsidRPr="00137A3D" w:rsidRDefault="00D70872" w:rsidP="007E0521">
      <w:pPr>
        <w:jc w:val="both"/>
        <w:rPr>
          <w:rFonts w:ascii="Arial" w:hAnsi="Arial"/>
          <w:szCs w:val="28"/>
        </w:rPr>
      </w:pPr>
      <w:r w:rsidRPr="00137A3D">
        <w:rPr>
          <w:rFonts w:ascii="Arial" w:hAnsi="Arial"/>
          <w:szCs w:val="28"/>
        </w:rPr>
        <w:t>EMPLOYER</w:t>
      </w:r>
      <w:r w:rsidR="00E462C6">
        <w:rPr>
          <w:rFonts w:ascii="Arial" w:hAnsi="Arial"/>
          <w:szCs w:val="28"/>
        </w:rPr>
        <w:t xml:space="preserve"> TAX</w:t>
      </w:r>
      <w:r w:rsidR="003E3173">
        <w:rPr>
          <w:rFonts w:ascii="Arial" w:hAnsi="Arial"/>
          <w:szCs w:val="28"/>
        </w:rPr>
        <w:t xml:space="preserve"> per Employee</w:t>
      </w:r>
      <w:r w:rsidRPr="00137A3D">
        <w:rPr>
          <w:rFonts w:ascii="Arial" w:hAnsi="Arial"/>
          <w:szCs w:val="28"/>
        </w:rPr>
        <w:t>:</w:t>
      </w:r>
      <w:r w:rsidR="0095153B">
        <w:rPr>
          <w:rFonts w:ascii="Arial" w:hAnsi="Arial"/>
          <w:szCs w:val="28"/>
        </w:rPr>
        <w:tab/>
      </w:r>
    </w:p>
    <w:p w14:paraId="23B80981" w14:textId="4C148099" w:rsidR="0095153B" w:rsidRPr="00137A3D" w:rsidRDefault="0006102C" w:rsidP="0095153B">
      <w:pPr>
        <w:ind w:left="720" w:firstLine="144"/>
        <w:jc w:val="both"/>
        <w:rPr>
          <w:rFonts w:ascii="Arial" w:hAnsi="Arial"/>
          <w:szCs w:val="28"/>
        </w:rPr>
      </w:pPr>
      <w:r w:rsidRPr="00137A3D">
        <w:rPr>
          <w:rFonts w:ascii="Arial" w:hAnsi="Arial"/>
          <w:szCs w:val="28"/>
        </w:rPr>
        <w:t>S</w:t>
      </w:r>
      <w:r w:rsidR="00630206" w:rsidRPr="00137A3D">
        <w:rPr>
          <w:rFonts w:ascii="Arial" w:hAnsi="Arial"/>
          <w:szCs w:val="28"/>
        </w:rPr>
        <w:t>ocial Security Tax</w:t>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95153B">
        <w:rPr>
          <w:rFonts w:ascii="Arial" w:hAnsi="Arial"/>
          <w:szCs w:val="28"/>
        </w:rPr>
        <w:tab/>
      </w:r>
      <w:r w:rsidR="0095153B">
        <w:rPr>
          <w:rFonts w:ascii="Arial" w:hAnsi="Arial"/>
          <w:szCs w:val="28"/>
        </w:rPr>
        <w:tab/>
      </w:r>
      <w:r w:rsidR="0095153B">
        <w:rPr>
          <w:rFonts w:ascii="Arial" w:hAnsi="Arial"/>
          <w:szCs w:val="28"/>
        </w:rPr>
        <w:tab/>
      </w:r>
      <w:r w:rsidR="0095153B">
        <w:rPr>
          <w:rFonts w:ascii="Arial" w:hAnsi="Arial"/>
          <w:szCs w:val="28"/>
        </w:rPr>
        <w:tab/>
      </w:r>
      <w:r w:rsidR="0095153B">
        <w:rPr>
          <w:rFonts w:ascii="Arial" w:hAnsi="Arial"/>
          <w:szCs w:val="28"/>
        </w:rPr>
        <w:tab/>
      </w:r>
      <w:r w:rsidR="0095153B">
        <w:rPr>
          <w:rFonts w:ascii="Arial" w:hAnsi="Arial"/>
          <w:szCs w:val="28"/>
        </w:rPr>
        <w:tab/>
      </w:r>
      <w:r w:rsidR="0095153B" w:rsidRPr="00137A3D">
        <w:rPr>
          <w:rFonts w:ascii="Arial" w:hAnsi="Arial"/>
          <w:szCs w:val="28"/>
        </w:rPr>
        <w:t xml:space="preserve">6.20% </w:t>
      </w:r>
      <w:r w:rsidR="00891C92">
        <w:rPr>
          <w:rFonts w:ascii="Arial" w:hAnsi="Arial"/>
          <w:szCs w:val="28"/>
        </w:rPr>
        <w:t>of all</w:t>
      </w:r>
      <w:r w:rsidR="0095153B">
        <w:rPr>
          <w:rFonts w:ascii="Arial" w:hAnsi="Arial"/>
          <w:szCs w:val="28"/>
        </w:rPr>
        <w:t xml:space="preserve"> wages</w:t>
      </w:r>
    </w:p>
    <w:p w14:paraId="665153A2" w14:textId="77777777" w:rsidR="0006102C" w:rsidRPr="00137A3D" w:rsidRDefault="0006102C" w:rsidP="0095153B">
      <w:pPr>
        <w:ind w:left="720" w:firstLine="144"/>
        <w:jc w:val="both"/>
        <w:rPr>
          <w:rFonts w:ascii="Arial" w:hAnsi="Arial"/>
          <w:szCs w:val="28"/>
        </w:rPr>
      </w:pPr>
      <w:r w:rsidRPr="00137A3D">
        <w:rPr>
          <w:rFonts w:ascii="Arial" w:hAnsi="Arial"/>
          <w:szCs w:val="28"/>
        </w:rPr>
        <w:t xml:space="preserve">Medicare </w:t>
      </w:r>
      <w:r w:rsidR="00630206" w:rsidRPr="00137A3D">
        <w:rPr>
          <w:rFonts w:ascii="Arial" w:hAnsi="Arial"/>
          <w:szCs w:val="28"/>
        </w:rPr>
        <w:t>Tax</w:t>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630206" w:rsidRPr="00137A3D">
        <w:rPr>
          <w:rFonts w:ascii="Arial" w:hAnsi="Arial"/>
          <w:szCs w:val="28"/>
        </w:rPr>
        <w:tab/>
      </w:r>
      <w:r w:rsidR="0095153B">
        <w:rPr>
          <w:rFonts w:ascii="Arial" w:hAnsi="Arial"/>
          <w:szCs w:val="28"/>
        </w:rPr>
        <w:tab/>
      </w:r>
      <w:r w:rsidRPr="00137A3D">
        <w:rPr>
          <w:rFonts w:ascii="Arial" w:hAnsi="Arial"/>
          <w:szCs w:val="28"/>
        </w:rPr>
        <w:t>1.45% of all wages</w:t>
      </w:r>
    </w:p>
    <w:p w14:paraId="5902496A" w14:textId="77777777" w:rsidR="002A5B1C" w:rsidRDefault="002A5B1C" w:rsidP="00137A3D">
      <w:pPr>
        <w:jc w:val="both"/>
        <w:rPr>
          <w:rFonts w:ascii="Arial" w:hAnsi="Arial"/>
          <w:szCs w:val="28"/>
        </w:rPr>
      </w:pPr>
    </w:p>
    <w:p w14:paraId="41EF0755" w14:textId="77777777" w:rsidR="009A446B" w:rsidRDefault="00EF05EC" w:rsidP="00137A3D">
      <w:pPr>
        <w:jc w:val="both"/>
        <w:rPr>
          <w:rFonts w:ascii="Arial" w:hAnsi="Arial"/>
          <w:b/>
          <w:szCs w:val="28"/>
        </w:rPr>
      </w:pPr>
      <w:r w:rsidRPr="00656824">
        <w:rPr>
          <w:rFonts w:ascii="Arial" w:hAnsi="Arial"/>
          <w:b/>
          <w:szCs w:val="28"/>
        </w:rPr>
        <w:t xml:space="preserve">Employee </w:t>
      </w:r>
      <w:r w:rsidR="0094007E" w:rsidRPr="00656824">
        <w:rPr>
          <w:rFonts w:ascii="Arial" w:hAnsi="Arial"/>
          <w:b/>
          <w:szCs w:val="28"/>
        </w:rPr>
        <w:t xml:space="preserve">and Covered Volunteer </w:t>
      </w:r>
      <w:r w:rsidRPr="00656824">
        <w:rPr>
          <w:rFonts w:ascii="Arial" w:hAnsi="Arial"/>
          <w:b/>
          <w:szCs w:val="28"/>
        </w:rPr>
        <w:t>Background Screening</w:t>
      </w:r>
    </w:p>
    <w:p w14:paraId="09F91EB9" w14:textId="77777777" w:rsidR="00A31CFA" w:rsidRPr="00656824" w:rsidRDefault="00A31CFA" w:rsidP="00137A3D">
      <w:pPr>
        <w:jc w:val="both"/>
        <w:rPr>
          <w:rFonts w:ascii="Arial" w:hAnsi="Arial"/>
          <w:b/>
          <w:szCs w:val="28"/>
        </w:rPr>
      </w:pPr>
    </w:p>
    <w:p w14:paraId="351C66B1" w14:textId="52DC1D97" w:rsidR="00654825" w:rsidRDefault="00EF05EC" w:rsidP="00137A3D">
      <w:pPr>
        <w:jc w:val="both"/>
        <w:rPr>
          <w:rFonts w:ascii="Arial" w:hAnsi="Arial"/>
          <w:szCs w:val="28"/>
        </w:rPr>
      </w:pPr>
      <w:r w:rsidRPr="00652C47">
        <w:rPr>
          <w:rFonts w:ascii="Arial" w:hAnsi="Arial"/>
          <w:szCs w:val="28"/>
        </w:rPr>
        <w:t xml:space="preserve">All employees and </w:t>
      </w:r>
      <w:r w:rsidR="0094007E" w:rsidRPr="00652C47">
        <w:rPr>
          <w:rFonts w:ascii="Arial" w:hAnsi="Arial"/>
          <w:szCs w:val="28"/>
        </w:rPr>
        <w:t xml:space="preserve">covered </w:t>
      </w:r>
      <w:r w:rsidRPr="00652C47">
        <w:rPr>
          <w:rFonts w:ascii="Arial" w:hAnsi="Arial"/>
          <w:szCs w:val="28"/>
        </w:rPr>
        <w:t xml:space="preserve">volunteers working in the Diocese of St. Petersburg are required to </w:t>
      </w:r>
      <w:r w:rsidR="00952891">
        <w:rPr>
          <w:rFonts w:ascii="Arial" w:hAnsi="Arial"/>
          <w:szCs w:val="28"/>
        </w:rPr>
        <w:t>have a background screening</w:t>
      </w:r>
      <w:r w:rsidRPr="00652C47">
        <w:rPr>
          <w:rFonts w:ascii="Arial" w:hAnsi="Arial"/>
          <w:szCs w:val="28"/>
        </w:rPr>
        <w:t xml:space="preserve"> performed in accordance with </w:t>
      </w:r>
      <w:r w:rsidR="0094007E" w:rsidRPr="00652C47">
        <w:rPr>
          <w:rFonts w:ascii="Arial" w:hAnsi="Arial"/>
          <w:szCs w:val="28"/>
        </w:rPr>
        <w:t>the DOSP Policy for the Protection of Children and Vulnerable Adults,</w:t>
      </w:r>
      <w:r w:rsidRPr="00652C47">
        <w:rPr>
          <w:rFonts w:ascii="Arial" w:hAnsi="Arial"/>
          <w:szCs w:val="28"/>
        </w:rPr>
        <w:t xml:space="preserve"> administered by the Safe Environment Program </w:t>
      </w:r>
      <w:r w:rsidR="00952891">
        <w:rPr>
          <w:rFonts w:ascii="Arial" w:hAnsi="Arial"/>
          <w:szCs w:val="28"/>
        </w:rPr>
        <w:t>D</w:t>
      </w:r>
      <w:r w:rsidRPr="00652C47">
        <w:rPr>
          <w:rFonts w:ascii="Arial" w:hAnsi="Arial"/>
          <w:szCs w:val="28"/>
        </w:rPr>
        <w:t xml:space="preserve">epartment.  The cost of these required screenings </w:t>
      </w:r>
      <w:r w:rsidR="00977C61">
        <w:rPr>
          <w:rFonts w:ascii="Arial" w:hAnsi="Arial"/>
          <w:szCs w:val="28"/>
        </w:rPr>
        <w:t xml:space="preserve">must be paid </w:t>
      </w:r>
      <w:r w:rsidR="002E1E50">
        <w:rPr>
          <w:rFonts w:ascii="Arial" w:hAnsi="Arial"/>
          <w:szCs w:val="28"/>
        </w:rPr>
        <w:t xml:space="preserve">by the employee or volunteer in </w:t>
      </w:r>
      <w:r w:rsidR="00977C61">
        <w:rPr>
          <w:rFonts w:ascii="Arial" w:hAnsi="Arial"/>
          <w:szCs w:val="28"/>
        </w:rPr>
        <w:t xml:space="preserve">order </w:t>
      </w:r>
      <w:r w:rsidR="00BD6FA7">
        <w:rPr>
          <w:rFonts w:ascii="Arial" w:hAnsi="Arial"/>
          <w:szCs w:val="28"/>
        </w:rPr>
        <w:t>to</w:t>
      </w:r>
      <w:r w:rsidR="004679E4">
        <w:rPr>
          <w:rFonts w:ascii="Arial" w:hAnsi="Arial"/>
          <w:szCs w:val="28"/>
        </w:rPr>
        <w:t xml:space="preserve"> schedule fingerprinting and background screening online (for additional information contact the H/R Department)</w:t>
      </w:r>
      <w:r w:rsidR="00977C61">
        <w:rPr>
          <w:rFonts w:ascii="Arial" w:hAnsi="Arial"/>
          <w:szCs w:val="28"/>
        </w:rPr>
        <w:t xml:space="preserve">. </w:t>
      </w:r>
      <w:r w:rsidR="00977C61" w:rsidRPr="00977C61">
        <w:rPr>
          <w:rFonts w:ascii="Arial" w:hAnsi="Arial"/>
          <w:szCs w:val="28"/>
        </w:rPr>
        <w:t xml:space="preserve"> </w:t>
      </w:r>
      <w:r w:rsidR="00977C61">
        <w:rPr>
          <w:rFonts w:ascii="Arial" w:hAnsi="Arial"/>
          <w:szCs w:val="28"/>
        </w:rPr>
        <w:t>T</w:t>
      </w:r>
      <w:r w:rsidR="00977C61" w:rsidRPr="00652C47">
        <w:rPr>
          <w:rFonts w:ascii="Arial" w:hAnsi="Arial"/>
          <w:szCs w:val="28"/>
        </w:rPr>
        <w:t xml:space="preserve">he employing entity </w:t>
      </w:r>
      <w:r w:rsidR="00977C61">
        <w:rPr>
          <w:rFonts w:ascii="Arial" w:hAnsi="Arial"/>
          <w:szCs w:val="28"/>
        </w:rPr>
        <w:t>may choose to reimburse these costs</w:t>
      </w:r>
      <w:r w:rsidR="004679E4">
        <w:rPr>
          <w:rFonts w:ascii="Arial" w:hAnsi="Arial"/>
          <w:szCs w:val="28"/>
        </w:rPr>
        <w:t>.</w:t>
      </w:r>
      <w:r w:rsidRPr="00652C47">
        <w:rPr>
          <w:rFonts w:ascii="Arial" w:hAnsi="Arial"/>
          <w:szCs w:val="28"/>
        </w:rPr>
        <w:t xml:space="preserve"> </w:t>
      </w:r>
      <w:r w:rsidRPr="00656824">
        <w:rPr>
          <w:rFonts w:ascii="Arial" w:hAnsi="Arial"/>
          <w:szCs w:val="28"/>
        </w:rPr>
        <w:t xml:space="preserve">The cost of this screening </w:t>
      </w:r>
      <w:r w:rsidR="005C435C">
        <w:rPr>
          <w:rFonts w:ascii="Arial" w:hAnsi="Arial"/>
          <w:szCs w:val="28"/>
        </w:rPr>
        <w:t xml:space="preserve">is </w:t>
      </w:r>
      <w:r w:rsidR="00F52113">
        <w:rPr>
          <w:rFonts w:ascii="Arial" w:hAnsi="Arial"/>
          <w:szCs w:val="28"/>
        </w:rPr>
        <w:t>$58</w:t>
      </w:r>
      <w:r w:rsidR="005C435C">
        <w:rPr>
          <w:rFonts w:ascii="Arial" w:hAnsi="Arial"/>
          <w:szCs w:val="28"/>
        </w:rPr>
        <w:t xml:space="preserve">.50 per employee and </w:t>
      </w:r>
      <w:r w:rsidR="00F52113">
        <w:rPr>
          <w:rFonts w:ascii="Arial" w:hAnsi="Arial"/>
          <w:szCs w:val="28"/>
        </w:rPr>
        <w:t>$</w:t>
      </w:r>
      <w:r w:rsidR="005C435C">
        <w:rPr>
          <w:rFonts w:ascii="Arial" w:hAnsi="Arial"/>
          <w:szCs w:val="28"/>
        </w:rPr>
        <w:t>51.50</w:t>
      </w:r>
      <w:r w:rsidR="00F52113">
        <w:rPr>
          <w:rFonts w:ascii="Arial" w:hAnsi="Arial"/>
          <w:szCs w:val="28"/>
        </w:rPr>
        <w:t xml:space="preserve"> </w:t>
      </w:r>
      <w:r w:rsidRPr="00E2229D">
        <w:rPr>
          <w:rFonts w:ascii="Arial" w:hAnsi="Arial"/>
          <w:szCs w:val="28"/>
        </w:rPr>
        <w:t xml:space="preserve">per </w:t>
      </w:r>
      <w:r w:rsidR="005C435C">
        <w:rPr>
          <w:rFonts w:ascii="Arial" w:hAnsi="Arial"/>
          <w:szCs w:val="28"/>
        </w:rPr>
        <w:t>volunteer (if you reimburse volunteers)</w:t>
      </w:r>
      <w:r w:rsidR="00BD6FA7">
        <w:rPr>
          <w:rFonts w:ascii="Arial" w:hAnsi="Arial"/>
          <w:szCs w:val="28"/>
        </w:rPr>
        <w:t>.</w:t>
      </w:r>
    </w:p>
    <w:p w14:paraId="1D9C52B8" w14:textId="77777777" w:rsidR="009A0DE2" w:rsidRDefault="009A0DE2" w:rsidP="00137A3D">
      <w:pPr>
        <w:jc w:val="both"/>
        <w:rPr>
          <w:rFonts w:ascii="Arial" w:hAnsi="Arial"/>
          <w:szCs w:val="28"/>
        </w:rPr>
      </w:pPr>
    </w:p>
    <w:p w14:paraId="111E1C16" w14:textId="77777777" w:rsidR="00656824" w:rsidRDefault="00DF5938" w:rsidP="00137A3D">
      <w:pPr>
        <w:pStyle w:val="NoSpacing"/>
        <w:jc w:val="both"/>
        <w:rPr>
          <w:rFonts w:ascii="Arial" w:hAnsi="Arial"/>
          <w:sz w:val="24"/>
          <w:szCs w:val="28"/>
        </w:rPr>
      </w:pPr>
      <w:r>
        <w:rPr>
          <w:rFonts w:ascii="Arial" w:hAnsi="Arial"/>
          <w:b/>
          <w:sz w:val="24"/>
          <w:szCs w:val="24"/>
        </w:rPr>
        <w:t xml:space="preserve">Annual </w:t>
      </w:r>
      <w:r w:rsidR="0016509D">
        <w:rPr>
          <w:rFonts w:ascii="Arial" w:hAnsi="Arial"/>
          <w:b/>
          <w:sz w:val="24"/>
          <w:szCs w:val="24"/>
        </w:rPr>
        <w:t xml:space="preserve">Financial </w:t>
      </w:r>
      <w:r w:rsidR="00B109FB" w:rsidRPr="00656824">
        <w:rPr>
          <w:rFonts w:ascii="Arial" w:hAnsi="Arial"/>
          <w:b/>
          <w:sz w:val="24"/>
          <w:szCs w:val="24"/>
        </w:rPr>
        <w:t>Reviews</w:t>
      </w:r>
    </w:p>
    <w:p w14:paraId="4B283728" w14:textId="77777777" w:rsidR="00A31CFA" w:rsidRDefault="00A31CFA" w:rsidP="00137A3D">
      <w:pPr>
        <w:pStyle w:val="NoSpacing"/>
        <w:jc w:val="both"/>
        <w:rPr>
          <w:rFonts w:ascii="Arial" w:hAnsi="Arial"/>
          <w:sz w:val="24"/>
          <w:szCs w:val="28"/>
        </w:rPr>
      </w:pPr>
    </w:p>
    <w:p w14:paraId="60D8D817" w14:textId="4A21D804" w:rsidR="006775AD" w:rsidRDefault="00611123" w:rsidP="00137A3D">
      <w:pPr>
        <w:pStyle w:val="NoSpacing"/>
        <w:jc w:val="both"/>
        <w:rPr>
          <w:rFonts w:ascii="Arial" w:hAnsi="Arial"/>
          <w:sz w:val="24"/>
          <w:szCs w:val="28"/>
        </w:rPr>
      </w:pPr>
      <w:r>
        <w:rPr>
          <w:rFonts w:ascii="Arial" w:hAnsi="Arial"/>
          <w:sz w:val="24"/>
          <w:szCs w:val="28"/>
        </w:rPr>
        <w:t>T</w:t>
      </w:r>
      <w:r w:rsidR="00597675">
        <w:rPr>
          <w:rFonts w:ascii="Arial" w:hAnsi="Arial"/>
          <w:sz w:val="24"/>
          <w:szCs w:val="28"/>
        </w:rPr>
        <w:t xml:space="preserve">he </w:t>
      </w:r>
      <w:r>
        <w:rPr>
          <w:rFonts w:ascii="Arial" w:hAnsi="Arial"/>
          <w:sz w:val="24"/>
          <w:szCs w:val="28"/>
        </w:rPr>
        <w:t>c</w:t>
      </w:r>
      <w:r w:rsidR="002E1E50">
        <w:rPr>
          <w:rFonts w:ascii="Arial" w:hAnsi="Arial"/>
          <w:sz w:val="24"/>
          <w:szCs w:val="28"/>
        </w:rPr>
        <w:t xml:space="preserve">ost </w:t>
      </w:r>
      <w:r>
        <w:rPr>
          <w:rFonts w:ascii="Arial" w:hAnsi="Arial"/>
          <w:sz w:val="24"/>
          <w:szCs w:val="28"/>
        </w:rPr>
        <w:t>of the annual financial review</w:t>
      </w:r>
      <w:r w:rsidR="00597675">
        <w:rPr>
          <w:rFonts w:ascii="Arial" w:hAnsi="Arial"/>
          <w:sz w:val="24"/>
          <w:szCs w:val="28"/>
        </w:rPr>
        <w:t xml:space="preserve"> </w:t>
      </w:r>
      <w:r w:rsidR="00BE4997">
        <w:rPr>
          <w:rFonts w:ascii="Arial" w:hAnsi="Arial"/>
          <w:sz w:val="24"/>
          <w:szCs w:val="28"/>
        </w:rPr>
        <w:t>should be budgeted at</w:t>
      </w:r>
      <w:r w:rsidR="002E1E50">
        <w:rPr>
          <w:rFonts w:ascii="Arial" w:hAnsi="Arial"/>
          <w:sz w:val="24"/>
          <w:szCs w:val="28"/>
        </w:rPr>
        <w:t xml:space="preserve"> </w:t>
      </w:r>
      <w:r w:rsidR="00597675">
        <w:rPr>
          <w:rFonts w:ascii="Arial" w:hAnsi="Arial"/>
          <w:sz w:val="24"/>
          <w:szCs w:val="28"/>
        </w:rPr>
        <w:t>$</w:t>
      </w:r>
      <w:r w:rsidR="0016509D">
        <w:rPr>
          <w:rFonts w:ascii="Arial" w:hAnsi="Arial"/>
          <w:sz w:val="24"/>
          <w:szCs w:val="28"/>
        </w:rPr>
        <w:t>1,</w:t>
      </w:r>
      <w:r w:rsidR="005C435C">
        <w:rPr>
          <w:rFonts w:ascii="Arial" w:hAnsi="Arial"/>
          <w:sz w:val="24"/>
          <w:szCs w:val="28"/>
        </w:rPr>
        <w:t>45</w:t>
      </w:r>
      <w:r w:rsidR="002E1E50">
        <w:rPr>
          <w:rFonts w:ascii="Arial" w:hAnsi="Arial"/>
          <w:sz w:val="24"/>
          <w:szCs w:val="28"/>
        </w:rPr>
        <w:t>0 per parish</w:t>
      </w:r>
      <w:r w:rsidR="0016509D">
        <w:rPr>
          <w:rFonts w:ascii="Arial" w:hAnsi="Arial"/>
          <w:sz w:val="24"/>
          <w:szCs w:val="28"/>
        </w:rPr>
        <w:t xml:space="preserve">. All reviews will be </w:t>
      </w:r>
      <w:r w:rsidR="00BE4997">
        <w:rPr>
          <w:rFonts w:ascii="Arial" w:hAnsi="Arial"/>
          <w:sz w:val="24"/>
          <w:szCs w:val="28"/>
        </w:rPr>
        <w:t xml:space="preserve">scheduled by </w:t>
      </w:r>
      <w:r w:rsidR="009135DA">
        <w:rPr>
          <w:rFonts w:ascii="Arial" w:hAnsi="Arial"/>
          <w:sz w:val="24"/>
          <w:szCs w:val="28"/>
        </w:rPr>
        <w:t xml:space="preserve">CBIZ </w:t>
      </w:r>
      <w:r w:rsidR="00BE4997">
        <w:rPr>
          <w:rFonts w:ascii="Arial" w:hAnsi="Arial"/>
          <w:sz w:val="24"/>
          <w:szCs w:val="28"/>
        </w:rPr>
        <w:t xml:space="preserve">and conducted </w:t>
      </w:r>
      <w:r w:rsidR="0016509D">
        <w:rPr>
          <w:rFonts w:ascii="Arial" w:hAnsi="Arial"/>
          <w:sz w:val="24"/>
          <w:szCs w:val="28"/>
        </w:rPr>
        <w:t>during June</w:t>
      </w:r>
      <w:r>
        <w:rPr>
          <w:rFonts w:ascii="Arial" w:hAnsi="Arial"/>
          <w:sz w:val="24"/>
          <w:szCs w:val="28"/>
        </w:rPr>
        <w:t xml:space="preserve"> and </w:t>
      </w:r>
      <w:proofErr w:type="gramStart"/>
      <w:r>
        <w:rPr>
          <w:rFonts w:ascii="Arial" w:hAnsi="Arial"/>
          <w:sz w:val="24"/>
          <w:szCs w:val="28"/>
        </w:rPr>
        <w:t>July,</w:t>
      </w:r>
      <w:proofErr w:type="gramEnd"/>
      <w:r>
        <w:rPr>
          <w:rFonts w:ascii="Arial" w:hAnsi="Arial"/>
          <w:sz w:val="24"/>
          <w:szCs w:val="28"/>
        </w:rPr>
        <w:t xml:space="preserve"> 202</w:t>
      </w:r>
      <w:r w:rsidR="00764B02">
        <w:rPr>
          <w:rFonts w:ascii="Arial" w:hAnsi="Arial"/>
          <w:sz w:val="24"/>
          <w:szCs w:val="28"/>
        </w:rPr>
        <w:t>2</w:t>
      </w:r>
      <w:r w:rsidR="005127E6">
        <w:rPr>
          <w:rFonts w:ascii="Arial" w:hAnsi="Arial"/>
          <w:sz w:val="24"/>
          <w:szCs w:val="28"/>
        </w:rPr>
        <w:t>.</w:t>
      </w:r>
      <w:r w:rsidR="00972859">
        <w:rPr>
          <w:rFonts w:ascii="Arial" w:hAnsi="Arial"/>
          <w:sz w:val="24"/>
          <w:szCs w:val="28"/>
        </w:rPr>
        <w:t xml:space="preserve"> Budget this expense for payment in </w:t>
      </w:r>
      <w:proofErr w:type="gramStart"/>
      <w:r w:rsidR="00737C55">
        <w:rPr>
          <w:rFonts w:ascii="Arial" w:hAnsi="Arial"/>
          <w:sz w:val="24"/>
          <w:szCs w:val="28"/>
        </w:rPr>
        <w:t>July</w:t>
      </w:r>
      <w:r w:rsidR="00972859">
        <w:rPr>
          <w:rFonts w:ascii="Arial" w:hAnsi="Arial"/>
          <w:sz w:val="24"/>
          <w:szCs w:val="28"/>
        </w:rPr>
        <w:t>,</w:t>
      </w:r>
      <w:proofErr w:type="gramEnd"/>
      <w:r w:rsidR="00972859">
        <w:rPr>
          <w:rFonts w:ascii="Arial" w:hAnsi="Arial"/>
          <w:sz w:val="24"/>
          <w:szCs w:val="28"/>
        </w:rPr>
        <w:t xml:space="preserve"> 202</w:t>
      </w:r>
      <w:r w:rsidR="00453D52">
        <w:rPr>
          <w:rFonts w:ascii="Arial" w:hAnsi="Arial"/>
          <w:sz w:val="24"/>
          <w:szCs w:val="28"/>
        </w:rPr>
        <w:t>3</w:t>
      </w:r>
      <w:r w:rsidR="00972859">
        <w:rPr>
          <w:rFonts w:ascii="Arial" w:hAnsi="Arial"/>
          <w:sz w:val="24"/>
          <w:szCs w:val="28"/>
        </w:rPr>
        <w:t>.</w:t>
      </w:r>
      <w:r w:rsidR="005127E6">
        <w:rPr>
          <w:rFonts w:ascii="Arial" w:hAnsi="Arial"/>
          <w:sz w:val="24"/>
          <w:szCs w:val="28"/>
        </w:rPr>
        <w:t xml:space="preserve"> </w:t>
      </w:r>
    </w:p>
    <w:p w14:paraId="79E6CD08" w14:textId="77777777" w:rsidR="009A446B" w:rsidRPr="009A446B" w:rsidRDefault="009A446B" w:rsidP="009A446B"/>
    <w:p w14:paraId="2654B494" w14:textId="77777777" w:rsidR="00D30AAC" w:rsidRDefault="00D30AAC" w:rsidP="00D30AAC">
      <w:pPr>
        <w:jc w:val="both"/>
        <w:rPr>
          <w:rFonts w:ascii="Arial" w:hAnsi="Arial"/>
          <w:b/>
          <w:szCs w:val="28"/>
        </w:rPr>
      </w:pPr>
      <w:r w:rsidRPr="00656824">
        <w:rPr>
          <w:rFonts w:ascii="Arial" w:hAnsi="Arial"/>
          <w:b/>
          <w:szCs w:val="28"/>
        </w:rPr>
        <w:t>Questions</w:t>
      </w:r>
    </w:p>
    <w:p w14:paraId="1AA0513C" w14:textId="77777777" w:rsidR="009A0DE2" w:rsidRDefault="009A0DE2" w:rsidP="00D30AAC">
      <w:pPr>
        <w:jc w:val="both"/>
        <w:rPr>
          <w:rFonts w:ascii="Arial" w:hAnsi="Arial"/>
          <w:szCs w:val="28"/>
        </w:rPr>
      </w:pPr>
    </w:p>
    <w:p w14:paraId="13591882" w14:textId="1288A72B" w:rsidR="00D30AAC" w:rsidRPr="00D30AAC" w:rsidRDefault="00EF546D" w:rsidP="00D30AAC">
      <w:pPr>
        <w:jc w:val="both"/>
        <w:rPr>
          <w:rFonts w:ascii="Arial" w:hAnsi="Arial"/>
          <w:szCs w:val="28"/>
        </w:rPr>
      </w:pPr>
      <w:r>
        <w:rPr>
          <w:rFonts w:ascii="Arial" w:hAnsi="Arial"/>
          <w:szCs w:val="28"/>
        </w:rPr>
        <w:t xml:space="preserve">If you have </w:t>
      </w:r>
      <w:r w:rsidR="00D30AAC" w:rsidRPr="00D30AAC">
        <w:rPr>
          <w:rFonts w:ascii="Arial" w:hAnsi="Arial"/>
          <w:szCs w:val="28"/>
        </w:rPr>
        <w:t xml:space="preserve">questions regarding </w:t>
      </w:r>
      <w:r w:rsidR="00D30AAC">
        <w:rPr>
          <w:rFonts w:ascii="Arial" w:hAnsi="Arial"/>
          <w:szCs w:val="28"/>
        </w:rPr>
        <w:t xml:space="preserve">the above guidance for budgets, please contact </w:t>
      </w:r>
      <w:r w:rsidR="00812871">
        <w:rPr>
          <w:rFonts w:ascii="Arial" w:hAnsi="Arial"/>
          <w:szCs w:val="28"/>
        </w:rPr>
        <w:t>Tom Heironimus at (727) 344-1611 x5469</w:t>
      </w:r>
      <w:r w:rsidR="0072464F">
        <w:rPr>
          <w:rFonts w:ascii="Arial" w:hAnsi="Arial"/>
          <w:szCs w:val="28"/>
        </w:rPr>
        <w:t>.</w:t>
      </w:r>
    </w:p>
    <w:p w14:paraId="5C0DDF0F" w14:textId="77777777" w:rsidR="00301882" w:rsidRPr="00137A3D" w:rsidRDefault="00301882" w:rsidP="00137A3D">
      <w:pPr>
        <w:ind w:firstLine="144"/>
        <w:jc w:val="both"/>
        <w:rPr>
          <w:rFonts w:ascii="Arial" w:hAnsi="Arial"/>
          <w:b/>
          <w:szCs w:val="28"/>
          <w:u w:val="single"/>
        </w:rPr>
      </w:pPr>
      <w:r w:rsidRPr="00137A3D">
        <w:rPr>
          <w:rFonts w:ascii="Arial" w:hAnsi="Arial"/>
          <w:szCs w:val="28"/>
        </w:rPr>
        <w:t xml:space="preserve"> </w:t>
      </w:r>
    </w:p>
    <w:p w14:paraId="1B332642" w14:textId="77777777" w:rsidR="00301882" w:rsidRPr="00137A3D" w:rsidRDefault="00405ABA" w:rsidP="00137A3D">
      <w:pPr>
        <w:jc w:val="both"/>
        <w:rPr>
          <w:rFonts w:ascii="Arial" w:hAnsi="Arial"/>
          <w:szCs w:val="28"/>
        </w:rPr>
      </w:pPr>
      <w:r>
        <w:rPr>
          <w:rFonts w:ascii="Arial" w:hAnsi="Arial"/>
          <w:szCs w:val="28"/>
        </w:rPr>
        <w:t>cc</w:t>
      </w:r>
      <w:r w:rsidR="00C42F3C" w:rsidRPr="00137A3D">
        <w:rPr>
          <w:rFonts w:ascii="Arial" w:hAnsi="Arial"/>
          <w:szCs w:val="28"/>
        </w:rPr>
        <w:t>:</w:t>
      </w:r>
    </w:p>
    <w:p w14:paraId="144F635B" w14:textId="77777777" w:rsidR="00C42F3C" w:rsidRPr="00137A3D" w:rsidRDefault="00C42F3C" w:rsidP="00405ABA">
      <w:pPr>
        <w:jc w:val="both"/>
        <w:rPr>
          <w:rFonts w:ascii="Arial" w:hAnsi="Arial"/>
          <w:szCs w:val="28"/>
        </w:rPr>
      </w:pPr>
      <w:r w:rsidRPr="00137A3D">
        <w:rPr>
          <w:rFonts w:ascii="Arial" w:hAnsi="Arial"/>
          <w:szCs w:val="28"/>
        </w:rPr>
        <w:tab/>
        <w:t>Rev.</w:t>
      </w:r>
      <w:r w:rsidR="00A025ED" w:rsidRPr="00137A3D">
        <w:rPr>
          <w:rFonts w:ascii="Arial" w:hAnsi="Arial"/>
          <w:szCs w:val="28"/>
        </w:rPr>
        <w:t xml:space="preserve"> Msgr.</w:t>
      </w:r>
      <w:r w:rsidRPr="00137A3D">
        <w:rPr>
          <w:rFonts w:ascii="Arial" w:hAnsi="Arial"/>
          <w:szCs w:val="28"/>
        </w:rPr>
        <w:t xml:space="preserve"> Robert Morris, V.G.</w:t>
      </w:r>
    </w:p>
    <w:p w14:paraId="44A3686F" w14:textId="35F822D1" w:rsidR="00C42F3C" w:rsidRPr="00137A3D" w:rsidRDefault="00764B02" w:rsidP="00137A3D">
      <w:pPr>
        <w:ind w:firstLine="144"/>
        <w:jc w:val="both"/>
        <w:rPr>
          <w:rFonts w:ascii="Arial" w:hAnsi="Arial"/>
          <w:szCs w:val="28"/>
        </w:rPr>
      </w:pPr>
      <w:r>
        <w:rPr>
          <w:rFonts w:ascii="Arial" w:hAnsi="Arial"/>
          <w:szCs w:val="28"/>
        </w:rPr>
        <w:t>Lois Locey</w:t>
      </w:r>
      <w:r w:rsidR="00C42F3C" w:rsidRPr="00137A3D">
        <w:rPr>
          <w:rFonts w:ascii="Arial" w:hAnsi="Arial"/>
          <w:szCs w:val="28"/>
        </w:rPr>
        <w:t xml:space="preserve">, </w:t>
      </w:r>
      <w:r w:rsidR="00891C92">
        <w:rPr>
          <w:rFonts w:ascii="Arial" w:hAnsi="Arial"/>
          <w:szCs w:val="28"/>
        </w:rPr>
        <w:t>Chancellor for Administration</w:t>
      </w:r>
    </w:p>
    <w:p w14:paraId="4BEA4403" w14:textId="6C6DE950" w:rsidR="00C42F3C" w:rsidRDefault="00BD4B4E" w:rsidP="00137A3D">
      <w:pPr>
        <w:ind w:firstLine="144"/>
        <w:jc w:val="both"/>
        <w:rPr>
          <w:rFonts w:ascii="Arial" w:hAnsi="Arial"/>
          <w:szCs w:val="28"/>
        </w:rPr>
      </w:pPr>
      <w:r>
        <w:rPr>
          <w:rFonts w:ascii="Arial" w:hAnsi="Arial"/>
          <w:szCs w:val="28"/>
        </w:rPr>
        <w:t>Deacon Rick Wells</w:t>
      </w:r>
      <w:r w:rsidR="00C42F3C" w:rsidRPr="00137A3D">
        <w:rPr>
          <w:rFonts w:ascii="Arial" w:hAnsi="Arial"/>
          <w:szCs w:val="28"/>
        </w:rPr>
        <w:t>, Chancellor</w:t>
      </w:r>
      <w:r w:rsidR="00891C92">
        <w:rPr>
          <w:rFonts w:ascii="Arial" w:hAnsi="Arial"/>
          <w:szCs w:val="28"/>
        </w:rPr>
        <w:t xml:space="preserve"> for Canonical Affairs</w:t>
      </w:r>
    </w:p>
    <w:p w14:paraId="35E04012" w14:textId="77777777" w:rsidR="00B640BE" w:rsidRDefault="0097582B" w:rsidP="00137A3D">
      <w:pPr>
        <w:ind w:firstLine="144"/>
        <w:jc w:val="both"/>
        <w:rPr>
          <w:rFonts w:ascii="Arial" w:hAnsi="Arial"/>
          <w:szCs w:val="28"/>
        </w:rPr>
      </w:pPr>
      <w:r>
        <w:rPr>
          <w:rFonts w:ascii="Arial" w:hAnsi="Arial"/>
          <w:szCs w:val="28"/>
        </w:rPr>
        <w:t xml:space="preserve">Stephanie Boyle, </w:t>
      </w:r>
      <w:r w:rsidR="00B640BE">
        <w:rPr>
          <w:rFonts w:ascii="Arial" w:hAnsi="Arial"/>
          <w:szCs w:val="28"/>
        </w:rPr>
        <w:t>Controller</w:t>
      </w:r>
    </w:p>
    <w:p w14:paraId="7706C016" w14:textId="77777777" w:rsidR="00B640BE" w:rsidRPr="00137A3D" w:rsidRDefault="00B640BE" w:rsidP="00137A3D">
      <w:pPr>
        <w:ind w:firstLine="144"/>
        <w:jc w:val="both"/>
        <w:rPr>
          <w:rFonts w:ascii="Arial" w:hAnsi="Arial"/>
          <w:szCs w:val="28"/>
        </w:rPr>
      </w:pPr>
      <w:r>
        <w:rPr>
          <w:rFonts w:ascii="Arial" w:hAnsi="Arial"/>
          <w:szCs w:val="28"/>
        </w:rPr>
        <w:t>Chris Pastura, Superintendent of Catholic Schools &amp; Centers</w:t>
      </w:r>
    </w:p>
    <w:p w14:paraId="5C105FFB" w14:textId="25490C8E" w:rsidR="00E70E7C" w:rsidRPr="00E70E7C" w:rsidRDefault="00C42F3C" w:rsidP="00476519">
      <w:pPr>
        <w:jc w:val="both"/>
        <w:rPr>
          <w:noProof/>
          <w:snapToGrid/>
          <w:highlight w:val="yellow"/>
        </w:rPr>
      </w:pPr>
      <w:r w:rsidRPr="00137A3D">
        <w:rPr>
          <w:rFonts w:ascii="Arial" w:hAnsi="Arial"/>
          <w:szCs w:val="28"/>
        </w:rPr>
        <w:tab/>
      </w:r>
      <w:r w:rsidR="002E7CCD">
        <w:rPr>
          <w:rFonts w:ascii="Arial" w:hAnsi="Arial"/>
          <w:szCs w:val="28"/>
        </w:rPr>
        <w:t xml:space="preserve">Claudia </w:t>
      </w:r>
      <w:proofErr w:type="spellStart"/>
      <w:r w:rsidR="002E7CCD">
        <w:rPr>
          <w:rFonts w:ascii="Arial" w:hAnsi="Arial"/>
          <w:szCs w:val="28"/>
        </w:rPr>
        <w:t>Shoro</w:t>
      </w:r>
      <w:proofErr w:type="spellEnd"/>
      <w:r w:rsidR="002E7CCD">
        <w:rPr>
          <w:rFonts w:ascii="Arial" w:hAnsi="Arial"/>
          <w:szCs w:val="28"/>
        </w:rPr>
        <w:t xml:space="preserve">, Executive Director of </w:t>
      </w:r>
      <w:r w:rsidR="00476519">
        <w:rPr>
          <w:rFonts w:ascii="Arial" w:hAnsi="Arial"/>
          <w:szCs w:val="28"/>
        </w:rPr>
        <w:t>Human Resources</w:t>
      </w:r>
    </w:p>
    <w:p w14:paraId="7B3F0C27" w14:textId="77777777" w:rsidR="00E70E7C" w:rsidRPr="00E70E7C" w:rsidRDefault="00E70E7C" w:rsidP="00325606">
      <w:pPr>
        <w:jc w:val="center"/>
        <w:rPr>
          <w:noProof/>
          <w:snapToGrid/>
          <w:highlight w:val="yellow"/>
        </w:rPr>
      </w:pPr>
    </w:p>
    <w:p w14:paraId="3CC22A8E" w14:textId="77777777" w:rsidR="00325606" w:rsidRDefault="00325606" w:rsidP="00325606">
      <w:pPr>
        <w:jc w:val="center"/>
        <w:rPr>
          <w:rFonts w:ascii="Arial" w:hAnsi="Arial"/>
          <w:szCs w:val="28"/>
        </w:rPr>
      </w:pPr>
    </w:p>
    <w:sectPr w:rsidR="00325606" w:rsidSect="009135D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74B93" w14:textId="77777777" w:rsidR="00781821" w:rsidRDefault="00781821" w:rsidP="00C16F53">
      <w:r>
        <w:separator/>
      </w:r>
    </w:p>
  </w:endnote>
  <w:endnote w:type="continuationSeparator" w:id="0">
    <w:p w14:paraId="37698B92" w14:textId="77777777" w:rsidR="00781821" w:rsidRDefault="00781821" w:rsidP="00C1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42A9" w14:textId="77777777" w:rsidR="0019017C" w:rsidRDefault="00190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8100" w14:textId="77777777" w:rsidR="005B7B5C" w:rsidRDefault="005B7B5C" w:rsidP="005B7B5C">
    <w:pPr>
      <w:pStyle w:val="Footer"/>
    </w:pPr>
    <w:r>
      <w:tab/>
      <w:t xml:space="preserve">Page </w:t>
    </w:r>
    <w:r w:rsidR="005C0850">
      <w:fldChar w:fldCharType="begin"/>
    </w:r>
    <w:r w:rsidR="005C0850">
      <w:instrText xml:space="preserve"> PAGE  \* Arabic  \* MERGEFORMAT </w:instrText>
    </w:r>
    <w:r w:rsidR="005C0850">
      <w:fldChar w:fldCharType="separate"/>
    </w:r>
    <w:r w:rsidR="00254456">
      <w:rPr>
        <w:noProof/>
      </w:rPr>
      <w:t>1</w:t>
    </w:r>
    <w:r w:rsidR="005C0850">
      <w:fldChar w:fldCharType="end"/>
    </w:r>
    <w:r w:rsidR="005C0850">
      <w:t xml:space="preserve"> of </w:t>
    </w:r>
    <w:r w:rsidR="006A4682">
      <w:rPr>
        <w:noProof/>
      </w:rPr>
      <w:fldChar w:fldCharType="begin"/>
    </w:r>
    <w:r w:rsidR="006A4682">
      <w:rPr>
        <w:noProof/>
      </w:rPr>
      <w:instrText xml:space="preserve"> NUMPAGES  \* Arabic  \* MERGEFORMAT </w:instrText>
    </w:r>
    <w:r w:rsidR="006A4682">
      <w:rPr>
        <w:noProof/>
      </w:rPr>
      <w:fldChar w:fldCharType="separate"/>
    </w:r>
    <w:r w:rsidR="00254456">
      <w:rPr>
        <w:noProof/>
      </w:rPr>
      <w:t>6</w:t>
    </w:r>
    <w:r w:rsidR="006A4682">
      <w:rPr>
        <w:noProof/>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06359" w14:textId="77777777" w:rsidR="0019017C" w:rsidRDefault="00190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16956" w14:textId="77777777" w:rsidR="00781821" w:rsidRDefault="00781821" w:rsidP="00C16F53">
      <w:r>
        <w:separator/>
      </w:r>
    </w:p>
  </w:footnote>
  <w:footnote w:type="continuationSeparator" w:id="0">
    <w:p w14:paraId="526592DA" w14:textId="77777777" w:rsidR="00781821" w:rsidRDefault="00781821" w:rsidP="00C1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2018" w14:textId="4CF4A594" w:rsidR="0019017C" w:rsidRDefault="00781821">
    <w:pPr>
      <w:pStyle w:val="Header"/>
    </w:pPr>
    <w:r>
      <w:rPr>
        <w:noProof/>
      </w:rPr>
      <w:pict w14:anchorId="6C567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001" o:spid="_x0000_s2050" type="#_x0000_t136" style="position:absolute;margin-left:0;margin-top:0;width:568.5pt;height:142.1pt;rotation:315;z-index:-251655168;mso-position-horizontal:center;mso-position-horizontal-relative:margin;mso-position-vertical:center;mso-position-vertical-relative:margin" o:allowincell="f" fillcolor="#7f7f7f [1612]" stroked="f">
          <v:fill opacity=".5"/>
          <v:textpath style="font-family:&quot;Times New Roman&quot;;font-size:1pt" string="Propo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193C4" w14:textId="3CAD385C" w:rsidR="0019017C" w:rsidRDefault="00781821">
    <w:pPr>
      <w:pStyle w:val="Header"/>
    </w:pPr>
    <w:r>
      <w:rPr>
        <w:noProof/>
      </w:rPr>
      <w:pict w14:anchorId="5EB76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002" o:spid="_x0000_s2051" type="#_x0000_t136" style="position:absolute;margin-left:0;margin-top:0;width:568.5pt;height:142.1pt;rotation:315;z-index:-251653120;mso-position-horizontal:center;mso-position-horizontal-relative:margin;mso-position-vertical:center;mso-position-vertical-relative:margin" o:allowincell="f" fillcolor="#7f7f7f [1612]" stroked="f">
          <v:fill opacity=".5"/>
          <v:textpath style="font-family:&quot;Times New Roman&quot;;font-size:1pt" string="Propo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C3274" w14:textId="53A13B88" w:rsidR="0019017C" w:rsidRDefault="00781821">
    <w:pPr>
      <w:pStyle w:val="Header"/>
    </w:pPr>
    <w:r>
      <w:rPr>
        <w:noProof/>
      </w:rPr>
      <w:pict w14:anchorId="1B1A1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9000" o:spid="_x0000_s2049" type="#_x0000_t136" style="position:absolute;margin-left:0;margin-top:0;width:568.5pt;height:142.1pt;rotation:315;z-index:-251657216;mso-position-horizontal:center;mso-position-horizontal-relative:margin;mso-position-vertical:center;mso-position-vertical-relative:margin" o:allowincell="f" fillcolor="#7f7f7f [1612]" stroked="f">
          <v:fill opacity=".5"/>
          <v:textpath style="font-family:&quot;Times New Roman&quot;;font-size:1pt" string="Propo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50FA"/>
    <w:multiLevelType w:val="hybridMultilevel"/>
    <w:tmpl w:val="B740B3C4"/>
    <w:lvl w:ilvl="0" w:tplc="70D0396C">
      <w:numFmt w:val="bullet"/>
      <w:lvlText w:val=""/>
      <w:lvlJc w:val="left"/>
      <w:pPr>
        <w:tabs>
          <w:tab w:val="num" w:pos="1530"/>
        </w:tabs>
        <w:ind w:left="1530" w:hanging="360"/>
      </w:pPr>
      <w:rPr>
        <w:rFonts w:ascii="Symbol" w:eastAsia="Times New Roman" w:hAnsi="Symbol"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 w15:restartNumberingAfterBreak="0">
    <w:nsid w:val="04C52E59"/>
    <w:multiLevelType w:val="hybridMultilevel"/>
    <w:tmpl w:val="71F41246"/>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10135DDB"/>
    <w:multiLevelType w:val="hybridMultilevel"/>
    <w:tmpl w:val="AF18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31F47"/>
    <w:multiLevelType w:val="hybridMultilevel"/>
    <w:tmpl w:val="3718DA9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4" w15:restartNumberingAfterBreak="0">
    <w:nsid w:val="143E38E4"/>
    <w:multiLevelType w:val="hybridMultilevel"/>
    <w:tmpl w:val="9C5AB9E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6DE6EA3"/>
    <w:multiLevelType w:val="hybridMultilevel"/>
    <w:tmpl w:val="79B8E70A"/>
    <w:lvl w:ilvl="0" w:tplc="70D0396C">
      <w:numFmt w:val="bullet"/>
      <w:lvlText w:val=""/>
      <w:lvlJc w:val="left"/>
      <w:pPr>
        <w:tabs>
          <w:tab w:val="num" w:pos="1512"/>
        </w:tabs>
        <w:ind w:left="1512" w:hanging="360"/>
      </w:pPr>
      <w:rPr>
        <w:rFonts w:ascii="Symbol" w:eastAsia="Times New Roman" w:hAnsi="Symbol" w:cs="Times New Roman"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6" w15:restartNumberingAfterBreak="0">
    <w:nsid w:val="1F2500A9"/>
    <w:multiLevelType w:val="hybridMultilevel"/>
    <w:tmpl w:val="DFA4436A"/>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1F9B23E4"/>
    <w:multiLevelType w:val="hybridMultilevel"/>
    <w:tmpl w:val="2C7CF89A"/>
    <w:lvl w:ilvl="0" w:tplc="13AC2426">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8" w15:restartNumberingAfterBreak="0">
    <w:nsid w:val="2233348E"/>
    <w:multiLevelType w:val="hybridMultilevel"/>
    <w:tmpl w:val="F626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4D7F"/>
    <w:multiLevelType w:val="hybridMultilevel"/>
    <w:tmpl w:val="8C1A22CA"/>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0" w15:restartNumberingAfterBreak="0">
    <w:nsid w:val="34C10368"/>
    <w:multiLevelType w:val="hybridMultilevel"/>
    <w:tmpl w:val="D4485D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4463C0"/>
    <w:multiLevelType w:val="hybridMultilevel"/>
    <w:tmpl w:val="FE3CEEBC"/>
    <w:lvl w:ilvl="0" w:tplc="04090001">
      <w:start w:val="1"/>
      <w:numFmt w:val="bullet"/>
      <w:lvlText w:val=""/>
      <w:lvlJc w:val="left"/>
      <w:pPr>
        <w:tabs>
          <w:tab w:val="num" w:pos="1590"/>
        </w:tabs>
        <w:ind w:left="1590" w:hanging="360"/>
      </w:pPr>
      <w:rPr>
        <w:rFonts w:ascii="Symbol" w:hAnsi="Symbol" w:hint="default"/>
      </w:rPr>
    </w:lvl>
    <w:lvl w:ilvl="1" w:tplc="04090003" w:tentative="1">
      <w:start w:val="1"/>
      <w:numFmt w:val="bullet"/>
      <w:lvlText w:val="o"/>
      <w:lvlJc w:val="left"/>
      <w:pPr>
        <w:tabs>
          <w:tab w:val="num" w:pos="2310"/>
        </w:tabs>
        <w:ind w:left="2310" w:hanging="360"/>
      </w:pPr>
      <w:rPr>
        <w:rFonts w:ascii="Courier New" w:hAnsi="Courier New" w:cs="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2" w15:restartNumberingAfterBreak="0">
    <w:nsid w:val="3BF72722"/>
    <w:multiLevelType w:val="hybridMultilevel"/>
    <w:tmpl w:val="F63AA40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3" w15:restartNumberingAfterBreak="0">
    <w:nsid w:val="46D22508"/>
    <w:multiLevelType w:val="hybridMultilevel"/>
    <w:tmpl w:val="B9D47A9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4" w15:restartNumberingAfterBreak="0">
    <w:nsid w:val="46FE42DA"/>
    <w:multiLevelType w:val="hybridMultilevel"/>
    <w:tmpl w:val="07F8052A"/>
    <w:lvl w:ilvl="0" w:tplc="055CDE34">
      <w:numFmt w:val="bullet"/>
      <w:lvlText w:val=""/>
      <w:lvlJc w:val="left"/>
      <w:pPr>
        <w:tabs>
          <w:tab w:val="num" w:pos="1224"/>
        </w:tabs>
        <w:ind w:left="1224" w:hanging="360"/>
      </w:pPr>
      <w:rPr>
        <w:rFonts w:ascii="Symbol" w:eastAsia="Times New Roman" w:hAnsi="Symbol" w:cs="Times New Roman"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5" w15:restartNumberingAfterBreak="0">
    <w:nsid w:val="4CC73BEE"/>
    <w:multiLevelType w:val="hybridMultilevel"/>
    <w:tmpl w:val="CE4CDE94"/>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15:restartNumberingAfterBreak="0">
    <w:nsid w:val="5BAE75D0"/>
    <w:multiLevelType w:val="hybridMultilevel"/>
    <w:tmpl w:val="13B45B6C"/>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7" w15:restartNumberingAfterBreak="0">
    <w:nsid w:val="65302477"/>
    <w:multiLevelType w:val="hybridMultilevel"/>
    <w:tmpl w:val="2C14428A"/>
    <w:lvl w:ilvl="0" w:tplc="9EC42FC0">
      <w:numFmt w:val="bullet"/>
      <w:lvlText w:val=""/>
      <w:lvlJc w:val="left"/>
      <w:pPr>
        <w:tabs>
          <w:tab w:val="num" w:pos="1224"/>
        </w:tabs>
        <w:ind w:left="1224" w:hanging="360"/>
      </w:pPr>
      <w:rPr>
        <w:rFonts w:ascii="Symbol" w:eastAsia="Times New Roman" w:hAnsi="Symbol" w:cs="Times New Roman"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8" w15:restartNumberingAfterBreak="0">
    <w:nsid w:val="72B716AD"/>
    <w:multiLevelType w:val="hybridMultilevel"/>
    <w:tmpl w:val="50BC9E58"/>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9" w15:restartNumberingAfterBreak="0">
    <w:nsid w:val="7F135372"/>
    <w:multiLevelType w:val="hybridMultilevel"/>
    <w:tmpl w:val="922291CE"/>
    <w:lvl w:ilvl="0" w:tplc="70D0396C">
      <w:numFmt w:val="bullet"/>
      <w:lvlText w:val=""/>
      <w:lvlJc w:val="left"/>
      <w:pPr>
        <w:tabs>
          <w:tab w:val="num" w:pos="1230"/>
        </w:tabs>
        <w:ind w:left="123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7"/>
  </w:num>
  <w:num w:numId="4">
    <w:abstractNumId w:val="5"/>
  </w:num>
  <w:num w:numId="5">
    <w:abstractNumId w:val="0"/>
  </w:num>
  <w:num w:numId="6">
    <w:abstractNumId w:val="19"/>
  </w:num>
  <w:num w:numId="7">
    <w:abstractNumId w:val="4"/>
  </w:num>
  <w:num w:numId="8">
    <w:abstractNumId w:val="6"/>
  </w:num>
  <w:num w:numId="9">
    <w:abstractNumId w:val="13"/>
  </w:num>
  <w:num w:numId="10">
    <w:abstractNumId w:val="12"/>
  </w:num>
  <w:num w:numId="11">
    <w:abstractNumId w:val="1"/>
  </w:num>
  <w:num w:numId="12">
    <w:abstractNumId w:val="10"/>
  </w:num>
  <w:num w:numId="13">
    <w:abstractNumId w:val="3"/>
  </w:num>
  <w:num w:numId="14">
    <w:abstractNumId w:val="16"/>
  </w:num>
  <w:num w:numId="15">
    <w:abstractNumId w:val="15"/>
  </w:num>
  <w:num w:numId="16">
    <w:abstractNumId w:val="11"/>
  </w:num>
  <w:num w:numId="17">
    <w:abstractNumId w:val="9"/>
  </w:num>
  <w:num w:numId="18">
    <w:abstractNumId w:val="8"/>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15"/>
    <w:rsid w:val="0000442B"/>
    <w:rsid w:val="00005C72"/>
    <w:rsid w:val="000158DE"/>
    <w:rsid w:val="00016530"/>
    <w:rsid w:val="000166A8"/>
    <w:rsid w:val="0001752B"/>
    <w:rsid w:val="00035F2D"/>
    <w:rsid w:val="00037A59"/>
    <w:rsid w:val="000463D2"/>
    <w:rsid w:val="00046AE7"/>
    <w:rsid w:val="0006102C"/>
    <w:rsid w:val="00064B4C"/>
    <w:rsid w:val="000668F9"/>
    <w:rsid w:val="00067280"/>
    <w:rsid w:val="0006772D"/>
    <w:rsid w:val="00067B43"/>
    <w:rsid w:val="0007366C"/>
    <w:rsid w:val="0007617F"/>
    <w:rsid w:val="00080AF8"/>
    <w:rsid w:val="00082560"/>
    <w:rsid w:val="00091010"/>
    <w:rsid w:val="00096490"/>
    <w:rsid w:val="000B0733"/>
    <w:rsid w:val="000B0FE7"/>
    <w:rsid w:val="000B28C3"/>
    <w:rsid w:val="000B4C28"/>
    <w:rsid w:val="000C64B1"/>
    <w:rsid w:val="000D1773"/>
    <w:rsid w:val="000D1B70"/>
    <w:rsid w:val="000D2073"/>
    <w:rsid w:val="000D3A77"/>
    <w:rsid w:val="000E59C3"/>
    <w:rsid w:val="000F073C"/>
    <w:rsid w:val="000F23D1"/>
    <w:rsid w:val="00101ED5"/>
    <w:rsid w:val="00102A12"/>
    <w:rsid w:val="0010309F"/>
    <w:rsid w:val="001042B4"/>
    <w:rsid w:val="0011052A"/>
    <w:rsid w:val="001105B7"/>
    <w:rsid w:val="00112AC3"/>
    <w:rsid w:val="00112B9E"/>
    <w:rsid w:val="0012030D"/>
    <w:rsid w:val="001256F6"/>
    <w:rsid w:val="001264A3"/>
    <w:rsid w:val="001331AA"/>
    <w:rsid w:val="001366FA"/>
    <w:rsid w:val="00136863"/>
    <w:rsid w:val="00137A3D"/>
    <w:rsid w:val="00140825"/>
    <w:rsid w:val="00142F8E"/>
    <w:rsid w:val="00142FD2"/>
    <w:rsid w:val="00146312"/>
    <w:rsid w:val="00155DF1"/>
    <w:rsid w:val="00156260"/>
    <w:rsid w:val="00161514"/>
    <w:rsid w:val="001622DF"/>
    <w:rsid w:val="0016509D"/>
    <w:rsid w:val="0016536A"/>
    <w:rsid w:val="001660F2"/>
    <w:rsid w:val="00171AC9"/>
    <w:rsid w:val="0017447B"/>
    <w:rsid w:val="001756DD"/>
    <w:rsid w:val="00177701"/>
    <w:rsid w:val="00181C4D"/>
    <w:rsid w:val="00182DFE"/>
    <w:rsid w:val="0019017C"/>
    <w:rsid w:val="00196D57"/>
    <w:rsid w:val="001A2544"/>
    <w:rsid w:val="001A36B3"/>
    <w:rsid w:val="001A44FA"/>
    <w:rsid w:val="001B0216"/>
    <w:rsid w:val="001B1205"/>
    <w:rsid w:val="001B197A"/>
    <w:rsid w:val="001B2AEE"/>
    <w:rsid w:val="001B4468"/>
    <w:rsid w:val="001B52A1"/>
    <w:rsid w:val="001C3BDA"/>
    <w:rsid w:val="001C4063"/>
    <w:rsid w:val="001C60D8"/>
    <w:rsid w:val="001D311E"/>
    <w:rsid w:val="001D6DA4"/>
    <w:rsid w:val="001D7BE6"/>
    <w:rsid w:val="001E0365"/>
    <w:rsid w:val="001E2D96"/>
    <w:rsid w:val="001E74FC"/>
    <w:rsid w:val="001F6724"/>
    <w:rsid w:val="001F7673"/>
    <w:rsid w:val="00202888"/>
    <w:rsid w:val="00203B2C"/>
    <w:rsid w:val="00206146"/>
    <w:rsid w:val="00206665"/>
    <w:rsid w:val="00212B51"/>
    <w:rsid w:val="00213243"/>
    <w:rsid w:val="00216F24"/>
    <w:rsid w:val="002321BE"/>
    <w:rsid w:val="00236DAA"/>
    <w:rsid w:val="00242DE1"/>
    <w:rsid w:val="00243114"/>
    <w:rsid w:val="00243C31"/>
    <w:rsid w:val="002461C5"/>
    <w:rsid w:val="0025396E"/>
    <w:rsid w:val="00254456"/>
    <w:rsid w:val="00257C6F"/>
    <w:rsid w:val="00260408"/>
    <w:rsid w:val="00263220"/>
    <w:rsid w:val="002669AF"/>
    <w:rsid w:val="0027123B"/>
    <w:rsid w:val="002813D8"/>
    <w:rsid w:val="00287B1E"/>
    <w:rsid w:val="002902CD"/>
    <w:rsid w:val="002960C0"/>
    <w:rsid w:val="002A50F4"/>
    <w:rsid w:val="002A5B1C"/>
    <w:rsid w:val="002A6591"/>
    <w:rsid w:val="002A707E"/>
    <w:rsid w:val="002A7F68"/>
    <w:rsid w:val="002B763D"/>
    <w:rsid w:val="002C2A61"/>
    <w:rsid w:val="002D262E"/>
    <w:rsid w:val="002D5817"/>
    <w:rsid w:val="002D6E76"/>
    <w:rsid w:val="002E1E50"/>
    <w:rsid w:val="002E41DE"/>
    <w:rsid w:val="002E7CCD"/>
    <w:rsid w:val="002F20CF"/>
    <w:rsid w:val="002F60FB"/>
    <w:rsid w:val="002F6CB5"/>
    <w:rsid w:val="002F7C3E"/>
    <w:rsid w:val="00300BDF"/>
    <w:rsid w:val="00301882"/>
    <w:rsid w:val="00304EF7"/>
    <w:rsid w:val="00306F0A"/>
    <w:rsid w:val="00314998"/>
    <w:rsid w:val="003179DC"/>
    <w:rsid w:val="00325606"/>
    <w:rsid w:val="0033219F"/>
    <w:rsid w:val="003429E9"/>
    <w:rsid w:val="0034526B"/>
    <w:rsid w:val="003452D5"/>
    <w:rsid w:val="00345480"/>
    <w:rsid w:val="00351F59"/>
    <w:rsid w:val="00355204"/>
    <w:rsid w:val="003575EF"/>
    <w:rsid w:val="0036470A"/>
    <w:rsid w:val="003669EF"/>
    <w:rsid w:val="0037011D"/>
    <w:rsid w:val="00372589"/>
    <w:rsid w:val="00375185"/>
    <w:rsid w:val="003846B1"/>
    <w:rsid w:val="00385E33"/>
    <w:rsid w:val="00387775"/>
    <w:rsid w:val="0039288A"/>
    <w:rsid w:val="003A170B"/>
    <w:rsid w:val="003B2478"/>
    <w:rsid w:val="003C22AC"/>
    <w:rsid w:val="003D317F"/>
    <w:rsid w:val="003D5BF5"/>
    <w:rsid w:val="003E1186"/>
    <w:rsid w:val="003E2CC3"/>
    <w:rsid w:val="003E3171"/>
    <w:rsid w:val="003E3173"/>
    <w:rsid w:val="003E3BC1"/>
    <w:rsid w:val="003E3F7E"/>
    <w:rsid w:val="003E5028"/>
    <w:rsid w:val="003E556C"/>
    <w:rsid w:val="003E5F36"/>
    <w:rsid w:val="003E6506"/>
    <w:rsid w:val="003E68FC"/>
    <w:rsid w:val="003F1DD7"/>
    <w:rsid w:val="003F3C80"/>
    <w:rsid w:val="003F4981"/>
    <w:rsid w:val="003F4C6B"/>
    <w:rsid w:val="003F6DA8"/>
    <w:rsid w:val="00405ABA"/>
    <w:rsid w:val="00406115"/>
    <w:rsid w:val="0041501B"/>
    <w:rsid w:val="00424820"/>
    <w:rsid w:val="00432B6A"/>
    <w:rsid w:val="00436A0D"/>
    <w:rsid w:val="00440376"/>
    <w:rsid w:val="0044102C"/>
    <w:rsid w:val="0044275C"/>
    <w:rsid w:val="00444575"/>
    <w:rsid w:val="004471A9"/>
    <w:rsid w:val="00447637"/>
    <w:rsid w:val="00453631"/>
    <w:rsid w:val="00453D52"/>
    <w:rsid w:val="0045421E"/>
    <w:rsid w:val="004557F3"/>
    <w:rsid w:val="004679E4"/>
    <w:rsid w:val="00475887"/>
    <w:rsid w:val="00476519"/>
    <w:rsid w:val="00477EA9"/>
    <w:rsid w:val="00481C28"/>
    <w:rsid w:val="0048327C"/>
    <w:rsid w:val="0048743A"/>
    <w:rsid w:val="004975A8"/>
    <w:rsid w:val="004A2420"/>
    <w:rsid w:val="004A2931"/>
    <w:rsid w:val="004A7D80"/>
    <w:rsid w:val="004B675F"/>
    <w:rsid w:val="004C0A0B"/>
    <w:rsid w:val="004C3685"/>
    <w:rsid w:val="004C5209"/>
    <w:rsid w:val="004C6A64"/>
    <w:rsid w:val="004D0557"/>
    <w:rsid w:val="004D59F2"/>
    <w:rsid w:val="004D5DFA"/>
    <w:rsid w:val="004F2CFC"/>
    <w:rsid w:val="004F3184"/>
    <w:rsid w:val="00501439"/>
    <w:rsid w:val="00501D95"/>
    <w:rsid w:val="0050371C"/>
    <w:rsid w:val="005127E6"/>
    <w:rsid w:val="00517318"/>
    <w:rsid w:val="00520BF6"/>
    <w:rsid w:val="00520CE4"/>
    <w:rsid w:val="00525AD0"/>
    <w:rsid w:val="00533A62"/>
    <w:rsid w:val="005340CD"/>
    <w:rsid w:val="0053470D"/>
    <w:rsid w:val="00537009"/>
    <w:rsid w:val="00554A54"/>
    <w:rsid w:val="00555BAD"/>
    <w:rsid w:val="00556A00"/>
    <w:rsid w:val="005620D8"/>
    <w:rsid w:val="00574C8B"/>
    <w:rsid w:val="005753B3"/>
    <w:rsid w:val="00583FEE"/>
    <w:rsid w:val="00584377"/>
    <w:rsid w:val="00584F52"/>
    <w:rsid w:val="00590B2D"/>
    <w:rsid w:val="0059157E"/>
    <w:rsid w:val="00592664"/>
    <w:rsid w:val="00594BD4"/>
    <w:rsid w:val="00597675"/>
    <w:rsid w:val="005A6064"/>
    <w:rsid w:val="005B181A"/>
    <w:rsid w:val="005B2D38"/>
    <w:rsid w:val="005B4FED"/>
    <w:rsid w:val="005B7418"/>
    <w:rsid w:val="005B7B5C"/>
    <w:rsid w:val="005C0850"/>
    <w:rsid w:val="005C435C"/>
    <w:rsid w:val="005D262C"/>
    <w:rsid w:val="005E2AF3"/>
    <w:rsid w:val="005E3088"/>
    <w:rsid w:val="005E54AD"/>
    <w:rsid w:val="005E5BD0"/>
    <w:rsid w:val="005E6722"/>
    <w:rsid w:val="005E70AA"/>
    <w:rsid w:val="005E71FF"/>
    <w:rsid w:val="006006A6"/>
    <w:rsid w:val="00606A62"/>
    <w:rsid w:val="00606D64"/>
    <w:rsid w:val="006108B7"/>
    <w:rsid w:val="00611123"/>
    <w:rsid w:val="00612D05"/>
    <w:rsid w:val="0061357A"/>
    <w:rsid w:val="006214F6"/>
    <w:rsid w:val="00623027"/>
    <w:rsid w:val="00625C2C"/>
    <w:rsid w:val="00625C77"/>
    <w:rsid w:val="00630206"/>
    <w:rsid w:val="00630499"/>
    <w:rsid w:val="006503E1"/>
    <w:rsid w:val="00652C47"/>
    <w:rsid w:val="00654825"/>
    <w:rsid w:val="00654D6B"/>
    <w:rsid w:val="00656824"/>
    <w:rsid w:val="00664B02"/>
    <w:rsid w:val="006668F4"/>
    <w:rsid w:val="00667EC0"/>
    <w:rsid w:val="00675240"/>
    <w:rsid w:val="006769CC"/>
    <w:rsid w:val="006775AD"/>
    <w:rsid w:val="00677F35"/>
    <w:rsid w:val="00683952"/>
    <w:rsid w:val="00691BD0"/>
    <w:rsid w:val="006A4682"/>
    <w:rsid w:val="006A4ADB"/>
    <w:rsid w:val="006A7A39"/>
    <w:rsid w:val="006B0FB2"/>
    <w:rsid w:val="006B75AC"/>
    <w:rsid w:val="006C5E39"/>
    <w:rsid w:val="006C5EFB"/>
    <w:rsid w:val="006D615D"/>
    <w:rsid w:val="006D787F"/>
    <w:rsid w:val="006E37A5"/>
    <w:rsid w:val="006E38AE"/>
    <w:rsid w:val="006E43B4"/>
    <w:rsid w:val="006F5F25"/>
    <w:rsid w:val="006F69FB"/>
    <w:rsid w:val="0070454F"/>
    <w:rsid w:val="00710EBF"/>
    <w:rsid w:val="0071249C"/>
    <w:rsid w:val="00713C60"/>
    <w:rsid w:val="00723D7C"/>
    <w:rsid w:val="0072464F"/>
    <w:rsid w:val="00731CC2"/>
    <w:rsid w:val="00735E3E"/>
    <w:rsid w:val="00737C55"/>
    <w:rsid w:val="00737DDD"/>
    <w:rsid w:val="00741CB8"/>
    <w:rsid w:val="00750D14"/>
    <w:rsid w:val="007546D2"/>
    <w:rsid w:val="00756D8C"/>
    <w:rsid w:val="00762F69"/>
    <w:rsid w:val="00764B02"/>
    <w:rsid w:val="00770821"/>
    <w:rsid w:val="00780FA1"/>
    <w:rsid w:val="00781821"/>
    <w:rsid w:val="00782147"/>
    <w:rsid w:val="007B119E"/>
    <w:rsid w:val="007B2521"/>
    <w:rsid w:val="007C019F"/>
    <w:rsid w:val="007D1ACF"/>
    <w:rsid w:val="007D7A1E"/>
    <w:rsid w:val="007E0521"/>
    <w:rsid w:val="007E7D10"/>
    <w:rsid w:val="0080261E"/>
    <w:rsid w:val="00812871"/>
    <w:rsid w:val="00815FD4"/>
    <w:rsid w:val="00816385"/>
    <w:rsid w:val="008233F2"/>
    <w:rsid w:val="0083449D"/>
    <w:rsid w:val="008344A0"/>
    <w:rsid w:val="00834DC8"/>
    <w:rsid w:val="00837FF9"/>
    <w:rsid w:val="00844E56"/>
    <w:rsid w:val="00854915"/>
    <w:rsid w:val="00855815"/>
    <w:rsid w:val="00862545"/>
    <w:rsid w:val="00864835"/>
    <w:rsid w:val="00865587"/>
    <w:rsid w:val="0087217C"/>
    <w:rsid w:val="00875884"/>
    <w:rsid w:val="00877F13"/>
    <w:rsid w:val="008828C9"/>
    <w:rsid w:val="0088561C"/>
    <w:rsid w:val="00887E44"/>
    <w:rsid w:val="00890CA3"/>
    <w:rsid w:val="00891C92"/>
    <w:rsid w:val="008941A1"/>
    <w:rsid w:val="00897CEF"/>
    <w:rsid w:val="00897D2E"/>
    <w:rsid w:val="008A3440"/>
    <w:rsid w:val="008A6B70"/>
    <w:rsid w:val="008B0E87"/>
    <w:rsid w:val="008B30CC"/>
    <w:rsid w:val="008B31E2"/>
    <w:rsid w:val="008B5E96"/>
    <w:rsid w:val="008C051A"/>
    <w:rsid w:val="008C4592"/>
    <w:rsid w:val="008D2D57"/>
    <w:rsid w:val="008D6A58"/>
    <w:rsid w:val="008E3180"/>
    <w:rsid w:val="008E32C2"/>
    <w:rsid w:val="008E40C7"/>
    <w:rsid w:val="008F1185"/>
    <w:rsid w:val="008F26E4"/>
    <w:rsid w:val="008F2B8A"/>
    <w:rsid w:val="0090027D"/>
    <w:rsid w:val="009019BA"/>
    <w:rsid w:val="00910BA1"/>
    <w:rsid w:val="009135DA"/>
    <w:rsid w:val="009141F5"/>
    <w:rsid w:val="00914974"/>
    <w:rsid w:val="00916A54"/>
    <w:rsid w:val="00930951"/>
    <w:rsid w:val="0093241C"/>
    <w:rsid w:val="00933BFA"/>
    <w:rsid w:val="0094007E"/>
    <w:rsid w:val="0094114F"/>
    <w:rsid w:val="00944EC5"/>
    <w:rsid w:val="0095153B"/>
    <w:rsid w:val="0095181E"/>
    <w:rsid w:val="009521F6"/>
    <w:rsid w:val="00952891"/>
    <w:rsid w:val="009569DE"/>
    <w:rsid w:val="00972859"/>
    <w:rsid w:val="009755C2"/>
    <w:rsid w:val="0097582B"/>
    <w:rsid w:val="00977C61"/>
    <w:rsid w:val="00982E82"/>
    <w:rsid w:val="00986715"/>
    <w:rsid w:val="00993CFA"/>
    <w:rsid w:val="00997ADE"/>
    <w:rsid w:val="009A0DE2"/>
    <w:rsid w:val="009A446B"/>
    <w:rsid w:val="009B42EC"/>
    <w:rsid w:val="009B440A"/>
    <w:rsid w:val="009B5F05"/>
    <w:rsid w:val="009C5FCA"/>
    <w:rsid w:val="009C76C6"/>
    <w:rsid w:val="009D050F"/>
    <w:rsid w:val="009D4076"/>
    <w:rsid w:val="009D786E"/>
    <w:rsid w:val="009D7B04"/>
    <w:rsid w:val="009F3405"/>
    <w:rsid w:val="00A025ED"/>
    <w:rsid w:val="00A028E5"/>
    <w:rsid w:val="00A041E7"/>
    <w:rsid w:val="00A046AD"/>
    <w:rsid w:val="00A1084E"/>
    <w:rsid w:val="00A1365C"/>
    <w:rsid w:val="00A15925"/>
    <w:rsid w:val="00A1629C"/>
    <w:rsid w:val="00A16542"/>
    <w:rsid w:val="00A1695E"/>
    <w:rsid w:val="00A174BD"/>
    <w:rsid w:val="00A17F08"/>
    <w:rsid w:val="00A261F0"/>
    <w:rsid w:val="00A31CFA"/>
    <w:rsid w:val="00A37E9F"/>
    <w:rsid w:val="00A42598"/>
    <w:rsid w:val="00A425A2"/>
    <w:rsid w:val="00A44934"/>
    <w:rsid w:val="00A458B5"/>
    <w:rsid w:val="00A45A99"/>
    <w:rsid w:val="00A45F25"/>
    <w:rsid w:val="00A469B9"/>
    <w:rsid w:val="00A4798C"/>
    <w:rsid w:val="00A50347"/>
    <w:rsid w:val="00A5331E"/>
    <w:rsid w:val="00A55F60"/>
    <w:rsid w:val="00A567AA"/>
    <w:rsid w:val="00A70543"/>
    <w:rsid w:val="00A714D0"/>
    <w:rsid w:val="00A85338"/>
    <w:rsid w:val="00A85E77"/>
    <w:rsid w:val="00A96AF0"/>
    <w:rsid w:val="00AA54F9"/>
    <w:rsid w:val="00AA7913"/>
    <w:rsid w:val="00AB1A16"/>
    <w:rsid w:val="00AB26A7"/>
    <w:rsid w:val="00AB3103"/>
    <w:rsid w:val="00AB515E"/>
    <w:rsid w:val="00AC344F"/>
    <w:rsid w:val="00AC5359"/>
    <w:rsid w:val="00AC70FC"/>
    <w:rsid w:val="00AD1130"/>
    <w:rsid w:val="00AD7CAC"/>
    <w:rsid w:val="00AE1023"/>
    <w:rsid w:val="00AE177A"/>
    <w:rsid w:val="00AE1F4E"/>
    <w:rsid w:val="00AE2F5E"/>
    <w:rsid w:val="00AE70D7"/>
    <w:rsid w:val="00AF2DD3"/>
    <w:rsid w:val="00AF3E1C"/>
    <w:rsid w:val="00AF5168"/>
    <w:rsid w:val="00AF74E4"/>
    <w:rsid w:val="00B03A96"/>
    <w:rsid w:val="00B03FB0"/>
    <w:rsid w:val="00B05C4C"/>
    <w:rsid w:val="00B109FB"/>
    <w:rsid w:val="00B115CA"/>
    <w:rsid w:val="00B12D60"/>
    <w:rsid w:val="00B15993"/>
    <w:rsid w:val="00B23726"/>
    <w:rsid w:val="00B24CEC"/>
    <w:rsid w:val="00B27DC1"/>
    <w:rsid w:val="00B378CE"/>
    <w:rsid w:val="00B378EA"/>
    <w:rsid w:val="00B418E0"/>
    <w:rsid w:val="00B42E89"/>
    <w:rsid w:val="00B438F5"/>
    <w:rsid w:val="00B5090E"/>
    <w:rsid w:val="00B52D8A"/>
    <w:rsid w:val="00B603AC"/>
    <w:rsid w:val="00B62F1D"/>
    <w:rsid w:val="00B63086"/>
    <w:rsid w:val="00B640BE"/>
    <w:rsid w:val="00B67C21"/>
    <w:rsid w:val="00B821A6"/>
    <w:rsid w:val="00B86C30"/>
    <w:rsid w:val="00B933B7"/>
    <w:rsid w:val="00B93A15"/>
    <w:rsid w:val="00B93D50"/>
    <w:rsid w:val="00B976CB"/>
    <w:rsid w:val="00BA012D"/>
    <w:rsid w:val="00BA62C0"/>
    <w:rsid w:val="00BA666F"/>
    <w:rsid w:val="00BA66DC"/>
    <w:rsid w:val="00BB3538"/>
    <w:rsid w:val="00BB4F7E"/>
    <w:rsid w:val="00BB54A9"/>
    <w:rsid w:val="00BB6449"/>
    <w:rsid w:val="00BC0196"/>
    <w:rsid w:val="00BC2A7D"/>
    <w:rsid w:val="00BC486E"/>
    <w:rsid w:val="00BC688F"/>
    <w:rsid w:val="00BD03DF"/>
    <w:rsid w:val="00BD4B4E"/>
    <w:rsid w:val="00BD6FA7"/>
    <w:rsid w:val="00BE4997"/>
    <w:rsid w:val="00BE5A5A"/>
    <w:rsid w:val="00BF0A81"/>
    <w:rsid w:val="00BF0E3D"/>
    <w:rsid w:val="00BF38BB"/>
    <w:rsid w:val="00BF3EBB"/>
    <w:rsid w:val="00BF7B1F"/>
    <w:rsid w:val="00C04D32"/>
    <w:rsid w:val="00C0719E"/>
    <w:rsid w:val="00C07AD4"/>
    <w:rsid w:val="00C11BB0"/>
    <w:rsid w:val="00C135B0"/>
    <w:rsid w:val="00C16F53"/>
    <w:rsid w:val="00C25929"/>
    <w:rsid w:val="00C25A12"/>
    <w:rsid w:val="00C31BFC"/>
    <w:rsid w:val="00C33379"/>
    <w:rsid w:val="00C40363"/>
    <w:rsid w:val="00C40B74"/>
    <w:rsid w:val="00C42F3C"/>
    <w:rsid w:val="00C43008"/>
    <w:rsid w:val="00C465CC"/>
    <w:rsid w:val="00C51CBB"/>
    <w:rsid w:val="00C601A5"/>
    <w:rsid w:val="00C651A7"/>
    <w:rsid w:val="00C651C1"/>
    <w:rsid w:val="00C672FC"/>
    <w:rsid w:val="00C67E9C"/>
    <w:rsid w:val="00C7142E"/>
    <w:rsid w:val="00C717AB"/>
    <w:rsid w:val="00C73C8F"/>
    <w:rsid w:val="00C75DE0"/>
    <w:rsid w:val="00C82FD8"/>
    <w:rsid w:val="00C84C57"/>
    <w:rsid w:val="00C85F08"/>
    <w:rsid w:val="00C92F4E"/>
    <w:rsid w:val="00C94CAE"/>
    <w:rsid w:val="00CA6C09"/>
    <w:rsid w:val="00CA761E"/>
    <w:rsid w:val="00CB0CEB"/>
    <w:rsid w:val="00CB3886"/>
    <w:rsid w:val="00CB3EFE"/>
    <w:rsid w:val="00CC0CB4"/>
    <w:rsid w:val="00CC1EDB"/>
    <w:rsid w:val="00CC21CA"/>
    <w:rsid w:val="00CD0C8D"/>
    <w:rsid w:val="00CD1E04"/>
    <w:rsid w:val="00CD37FB"/>
    <w:rsid w:val="00CD3BD1"/>
    <w:rsid w:val="00CE1AF1"/>
    <w:rsid w:val="00CE2111"/>
    <w:rsid w:val="00CE3CEE"/>
    <w:rsid w:val="00CE3CF5"/>
    <w:rsid w:val="00CE6DB2"/>
    <w:rsid w:val="00CF65A0"/>
    <w:rsid w:val="00D0079F"/>
    <w:rsid w:val="00D0149A"/>
    <w:rsid w:val="00D0360F"/>
    <w:rsid w:val="00D0442E"/>
    <w:rsid w:val="00D04648"/>
    <w:rsid w:val="00D13C06"/>
    <w:rsid w:val="00D14065"/>
    <w:rsid w:val="00D144C5"/>
    <w:rsid w:val="00D1769E"/>
    <w:rsid w:val="00D206AB"/>
    <w:rsid w:val="00D25418"/>
    <w:rsid w:val="00D30AAC"/>
    <w:rsid w:val="00D33105"/>
    <w:rsid w:val="00D33A10"/>
    <w:rsid w:val="00D36CA8"/>
    <w:rsid w:val="00D40C75"/>
    <w:rsid w:val="00D44815"/>
    <w:rsid w:val="00D455D4"/>
    <w:rsid w:val="00D53630"/>
    <w:rsid w:val="00D54960"/>
    <w:rsid w:val="00D607DC"/>
    <w:rsid w:val="00D612B5"/>
    <w:rsid w:val="00D61397"/>
    <w:rsid w:val="00D642F2"/>
    <w:rsid w:val="00D70872"/>
    <w:rsid w:val="00D729DA"/>
    <w:rsid w:val="00D7787E"/>
    <w:rsid w:val="00D81704"/>
    <w:rsid w:val="00D9293E"/>
    <w:rsid w:val="00D97B58"/>
    <w:rsid w:val="00DB1D3F"/>
    <w:rsid w:val="00DB28B4"/>
    <w:rsid w:val="00DC0339"/>
    <w:rsid w:val="00DC2D37"/>
    <w:rsid w:val="00DD0473"/>
    <w:rsid w:val="00DD3FC7"/>
    <w:rsid w:val="00DD64D0"/>
    <w:rsid w:val="00DE1FA1"/>
    <w:rsid w:val="00DE4C22"/>
    <w:rsid w:val="00DF336C"/>
    <w:rsid w:val="00DF5938"/>
    <w:rsid w:val="00DF5AA3"/>
    <w:rsid w:val="00DF73F0"/>
    <w:rsid w:val="00E05A22"/>
    <w:rsid w:val="00E0668D"/>
    <w:rsid w:val="00E15926"/>
    <w:rsid w:val="00E2229D"/>
    <w:rsid w:val="00E2483B"/>
    <w:rsid w:val="00E254DD"/>
    <w:rsid w:val="00E25B45"/>
    <w:rsid w:val="00E27E7B"/>
    <w:rsid w:val="00E31D27"/>
    <w:rsid w:val="00E32FDE"/>
    <w:rsid w:val="00E33789"/>
    <w:rsid w:val="00E379C7"/>
    <w:rsid w:val="00E37FFB"/>
    <w:rsid w:val="00E4171B"/>
    <w:rsid w:val="00E42746"/>
    <w:rsid w:val="00E462C6"/>
    <w:rsid w:val="00E548EC"/>
    <w:rsid w:val="00E55C9A"/>
    <w:rsid w:val="00E65F3F"/>
    <w:rsid w:val="00E66F18"/>
    <w:rsid w:val="00E70E7C"/>
    <w:rsid w:val="00E75470"/>
    <w:rsid w:val="00E848A5"/>
    <w:rsid w:val="00E95D0E"/>
    <w:rsid w:val="00EA4C86"/>
    <w:rsid w:val="00EA5D42"/>
    <w:rsid w:val="00EA6835"/>
    <w:rsid w:val="00EB0D5D"/>
    <w:rsid w:val="00EB214E"/>
    <w:rsid w:val="00EB3E22"/>
    <w:rsid w:val="00EB5831"/>
    <w:rsid w:val="00EB79B3"/>
    <w:rsid w:val="00EC5732"/>
    <w:rsid w:val="00EC686E"/>
    <w:rsid w:val="00EC6D57"/>
    <w:rsid w:val="00EC706F"/>
    <w:rsid w:val="00ED3B73"/>
    <w:rsid w:val="00EE13EF"/>
    <w:rsid w:val="00EE2D42"/>
    <w:rsid w:val="00EE4FD4"/>
    <w:rsid w:val="00EE5067"/>
    <w:rsid w:val="00EE6DA2"/>
    <w:rsid w:val="00EE7B30"/>
    <w:rsid w:val="00EF05EC"/>
    <w:rsid w:val="00EF546D"/>
    <w:rsid w:val="00EF620D"/>
    <w:rsid w:val="00EF6E34"/>
    <w:rsid w:val="00F01095"/>
    <w:rsid w:val="00F04556"/>
    <w:rsid w:val="00F065B8"/>
    <w:rsid w:val="00F0669E"/>
    <w:rsid w:val="00F12CD8"/>
    <w:rsid w:val="00F14D06"/>
    <w:rsid w:val="00F166E1"/>
    <w:rsid w:val="00F27451"/>
    <w:rsid w:val="00F3281E"/>
    <w:rsid w:val="00F33318"/>
    <w:rsid w:val="00F37B6B"/>
    <w:rsid w:val="00F428BC"/>
    <w:rsid w:val="00F43AA4"/>
    <w:rsid w:val="00F46D1D"/>
    <w:rsid w:val="00F47D54"/>
    <w:rsid w:val="00F47F07"/>
    <w:rsid w:val="00F511AD"/>
    <w:rsid w:val="00F52113"/>
    <w:rsid w:val="00F5249A"/>
    <w:rsid w:val="00F572AA"/>
    <w:rsid w:val="00F5768A"/>
    <w:rsid w:val="00F62B22"/>
    <w:rsid w:val="00F63129"/>
    <w:rsid w:val="00F71893"/>
    <w:rsid w:val="00F720FD"/>
    <w:rsid w:val="00F72BFC"/>
    <w:rsid w:val="00F81808"/>
    <w:rsid w:val="00F81EB8"/>
    <w:rsid w:val="00F87EF9"/>
    <w:rsid w:val="00FB0A92"/>
    <w:rsid w:val="00FB10C2"/>
    <w:rsid w:val="00FB7E03"/>
    <w:rsid w:val="00FC2457"/>
    <w:rsid w:val="00FC2AB9"/>
    <w:rsid w:val="00FC4952"/>
    <w:rsid w:val="00FD67D8"/>
    <w:rsid w:val="00FD7ABB"/>
    <w:rsid w:val="00FE1024"/>
    <w:rsid w:val="00FE268F"/>
    <w:rsid w:val="00FE5BBD"/>
    <w:rsid w:val="00FE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AD12B0"/>
  <w15:docId w15:val="{640CE63D-BF5D-43AD-82E6-2531C36B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Tahoma" w:hAnsi="Tahoma"/>
      <w:u w:val="single"/>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ind w:left="4320" w:firstLine="144"/>
      <w:outlineLvl w:val="2"/>
    </w:pPr>
    <w:rPr>
      <w:rFonts w:ascii="Arial" w:hAnsi="Arial"/>
      <w:sz w:val="28"/>
    </w:rPr>
  </w:style>
  <w:style w:type="paragraph" w:styleId="Heading4">
    <w:name w:val="heading 4"/>
    <w:basedOn w:val="Normal"/>
    <w:next w:val="Normal"/>
    <w:qFormat/>
    <w:pPr>
      <w:keepNext/>
      <w:outlineLvl w:val="3"/>
    </w:pPr>
    <w:rPr>
      <w:rFonts w:ascii="Century Gothic" w:hAnsi="Century Gothic"/>
      <w:sz w:val="28"/>
      <w:u w:val="single"/>
    </w:rPr>
  </w:style>
  <w:style w:type="paragraph" w:styleId="Heading5">
    <w:name w:val="heading 5"/>
    <w:basedOn w:val="Normal"/>
    <w:next w:val="Normal"/>
    <w:qFormat/>
    <w:pPr>
      <w:keepNext/>
      <w:outlineLvl w:val="4"/>
    </w:pPr>
    <w:rPr>
      <w:rFonts w:ascii="Century Gothic" w:hAnsi="Century Gothic"/>
      <w:sz w:val="28"/>
    </w:rPr>
  </w:style>
  <w:style w:type="paragraph" w:styleId="Heading6">
    <w:name w:val="heading 6"/>
    <w:basedOn w:val="Normal"/>
    <w:next w:val="Normal"/>
    <w:qFormat/>
    <w:pPr>
      <w:keepNext/>
      <w:ind w:left="-1440"/>
      <w:outlineLvl w:val="5"/>
    </w:pPr>
    <w:rPr>
      <w:rFonts w:ascii="Century Gothic" w:hAnsi="Century Gothic"/>
      <w:sz w:val="28"/>
    </w:rPr>
  </w:style>
  <w:style w:type="paragraph" w:styleId="Heading7">
    <w:name w:val="heading 7"/>
    <w:basedOn w:val="Normal"/>
    <w:next w:val="Normal"/>
    <w:qFormat/>
    <w:pPr>
      <w:keepNext/>
      <w:ind w:hanging="90"/>
      <w:outlineLvl w:val="6"/>
    </w:pPr>
    <w:rPr>
      <w:rFonts w:ascii="Century Gothic" w:hAnsi="Century Gothic"/>
      <w:sz w:val="28"/>
    </w:rPr>
  </w:style>
  <w:style w:type="paragraph" w:styleId="Heading8">
    <w:name w:val="heading 8"/>
    <w:basedOn w:val="Normal"/>
    <w:next w:val="Normal"/>
    <w:qFormat/>
    <w:pPr>
      <w:keepNext/>
      <w:ind w:firstLine="1440"/>
      <w:outlineLvl w:val="7"/>
    </w:pPr>
    <w:rPr>
      <w:rFonts w:ascii="Century Gothic" w:hAnsi="Century Gothi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74" w:hanging="274"/>
    </w:pPr>
    <w:rPr>
      <w:rFonts w:ascii="Tahoma" w:hAnsi="Tahoma"/>
    </w:rPr>
  </w:style>
  <w:style w:type="paragraph" w:styleId="BlockText">
    <w:name w:val="Block Text"/>
    <w:basedOn w:val="Normal"/>
    <w:pPr>
      <w:ind w:left="274" w:right="-90" w:hanging="274"/>
    </w:pPr>
    <w:rPr>
      <w:rFonts w:ascii="Tahoma" w:hAnsi="Tahoma"/>
    </w:rPr>
  </w:style>
  <w:style w:type="paragraph" w:styleId="BodyTextIndent2">
    <w:name w:val="Body Text Indent 2"/>
    <w:basedOn w:val="Normal"/>
    <w:pPr>
      <w:ind w:left="720"/>
    </w:pPr>
    <w:rPr>
      <w:rFonts w:ascii="Century Gothic" w:hAnsi="Century Gothic"/>
      <w:sz w:val="32"/>
    </w:rPr>
  </w:style>
  <w:style w:type="paragraph" w:styleId="BodyTextIndent3">
    <w:name w:val="Body Text Indent 3"/>
    <w:basedOn w:val="Normal"/>
    <w:pPr>
      <w:tabs>
        <w:tab w:val="left" w:pos="1530"/>
      </w:tabs>
      <w:ind w:left="1440" w:firstLine="144"/>
    </w:pPr>
    <w:rPr>
      <w:rFonts w:ascii="Century Gothic" w:hAnsi="Century Gothic"/>
      <w:sz w:val="28"/>
    </w:rPr>
  </w:style>
  <w:style w:type="paragraph" w:styleId="BalloonText">
    <w:name w:val="Balloon Text"/>
    <w:basedOn w:val="Normal"/>
    <w:link w:val="BalloonTextChar"/>
    <w:rsid w:val="00A025ED"/>
    <w:rPr>
      <w:rFonts w:ascii="Tahoma" w:hAnsi="Tahoma" w:cs="Tahoma"/>
      <w:sz w:val="16"/>
      <w:szCs w:val="16"/>
    </w:rPr>
  </w:style>
  <w:style w:type="character" w:customStyle="1" w:styleId="BalloonTextChar">
    <w:name w:val="Balloon Text Char"/>
    <w:link w:val="BalloonText"/>
    <w:rsid w:val="00A025ED"/>
    <w:rPr>
      <w:rFonts w:ascii="Tahoma" w:hAnsi="Tahoma" w:cs="Tahoma"/>
      <w:snapToGrid w:val="0"/>
      <w:sz w:val="16"/>
      <w:szCs w:val="16"/>
    </w:rPr>
  </w:style>
  <w:style w:type="paragraph" w:styleId="NoSpacing">
    <w:name w:val="No Spacing"/>
    <w:uiPriority w:val="1"/>
    <w:qFormat/>
    <w:rsid w:val="004C5209"/>
    <w:rPr>
      <w:rFonts w:ascii="Calibri" w:eastAsia="Calibri" w:hAnsi="Calibri"/>
      <w:sz w:val="22"/>
      <w:szCs w:val="22"/>
    </w:rPr>
  </w:style>
  <w:style w:type="paragraph" w:styleId="Header">
    <w:name w:val="header"/>
    <w:basedOn w:val="Normal"/>
    <w:link w:val="HeaderChar"/>
    <w:rsid w:val="00C16F53"/>
    <w:pPr>
      <w:tabs>
        <w:tab w:val="center" w:pos="4680"/>
        <w:tab w:val="right" w:pos="9360"/>
      </w:tabs>
    </w:pPr>
  </w:style>
  <w:style w:type="character" w:customStyle="1" w:styleId="HeaderChar">
    <w:name w:val="Header Char"/>
    <w:link w:val="Header"/>
    <w:rsid w:val="00C16F53"/>
    <w:rPr>
      <w:snapToGrid w:val="0"/>
      <w:sz w:val="24"/>
    </w:rPr>
  </w:style>
  <w:style w:type="paragraph" w:styleId="Footer">
    <w:name w:val="footer"/>
    <w:basedOn w:val="Normal"/>
    <w:link w:val="FooterChar"/>
    <w:rsid w:val="00C16F53"/>
    <w:pPr>
      <w:tabs>
        <w:tab w:val="center" w:pos="4680"/>
        <w:tab w:val="right" w:pos="9360"/>
      </w:tabs>
    </w:pPr>
  </w:style>
  <w:style w:type="character" w:customStyle="1" w:styleId="FooterChar">
    <w:name w:val="Footer Char"/>
    <w:link w:val="Footer"/>
    <w:rsid w:val="00C16F53"/>
    <w:rPr>
      <w:snapToGrid w:val="0"/>
      <w:sz w:val="24"/>
    </w:rPr>
  </w:style>
  <w:style w:type="character" w:styleId="Hyperlink">
    <w:name w:val="Hyperlink"/>
    <w:rsid w:val="0080261E"/>
    <w:rPr>
      <w:color w:val="0000FF"/>
      <w:u w:val="single"/>
    </w:rPr>
  </w:style>
  <w:style w:type="character" w:styleId="CommentReference">
    <w:name w:val="annotation reference"/>
    <w:rsid w:val="00C40B74"/>
    <w:rPr>
      <w:sz w:val="16"/>
      <w:szCs w:val="16"/>
    </w:rPr>
  </w:style>
  <w:style w:type="paragraph" w:styleId="CommentText">
    <w:name w:val="annotation text"/>
    <w:basedOn w:val="Normal"/>
    <w:link w:val="CommentTextChar"/>
    <w:rsid w:val="00C40B74"/>
    <w:rPr>
      <w:sz w:val="20"/>
    </w:rPr>
  </w:style>
  <w:style w:type="character" w:customStyle="1" w:styleId="CommentTextChar">
    <w:name w:val="Comment Text Char"/>
    <w:link w:val="CommentText"/>
    <w:rsid w:val="00C40B74"/>
    <w:rPr>
      <w:snapToGrid w:val="0"/>
    </w:rPr>
  </w:style>
  <w:style w:type="paragraph" w:styleId="CommentSubject">
    <w:name w:val="annotation subject"/>
    <w:basedOn w:val="CommentText"/>
    <w:next w:val="CommentText"/>
    <w:link w:val="CommentSubjectChar"/>
    <w:rsid w:val="00C40B74"/>
    <w:rPr>
      <w:b/>
      <w:bCs/>
    </w:rPr>
  </w:style>
  <w:style w:type="character" w:customStyle="1" w:styleId="CommentSubjectChar">
    <w:name w:val="Comment Subject Char"/>
    <w:link w:val="CommentSubject"/>
    <w:rsid w:val="00C40B74"/>
    <w:rPr>
      <w:b/>
      <w:bCs/>
      <w:snapToGrid w:val="0"/>
    </w:rPr>
  </w:style>
  <w:style w:type="paragraph" w:styleId="ListParagraph">
    <w:name w:val="List Paragraph"/>
    <w:basedOn w:val="Normal"/>
    <w:uiPriority w:val="34"/>
    <w:qFormat/>
    <w:rsid w:val="006A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03298">
      <w:bodyDiv w:val="1"/>
      <w:marLeft w:val="0"/>
      <w:marRight w:val="0"/>
      <w:marTop w:val="0"/>
      <w:marBottom w:val="0"/>
      <w:divBdr>
        <w:top w:val="none" w:sz="0" w:space="0" w:color="auto"/>
        <w:left w:val="none" w:sz="0" w:space="0" w:color="auto"/>
        <w:bottom w:val="none" w:sz="0" w:space="0" w:color="auto"/>
        <w:right w:val="none" w:sz="0" w:space="0" w:color="auto"/>
      </w:divBdr>
    </w:div>
    <w:div w:id="332949408">
      <w:bodyDiv w:val="1"/>
      <w:marLeft w:val="0"/>
      <w:marRight w:val="0"/>
      <w:marTop w:val="0"/>
      <w:marBottom w:val="0"/>
      <w:divBdr>
        <w:top w:val="none" w:sz="0" w:space="0" w:color="auto"/>
        <w:left w:val="none" w:sz="0" w:space="0" w:color="auto"/>
        <w:bottom w:val="none" w:sz="0" w:space="0" w:color="auto"/>
        <w:right w:val="none" w:sz="0" w:space="0" w:color="auto"/>
      </w:divBdr>
    </w:div>
    <w:div w:id="1080105209">
      <w:bodyDiv w:val="1"/>
      <w:marLeft w:val="0"/>
      <w:marRight w:val="0"/>
      <w:marTop w:val="0"/>
      <w:marBottom w:val="0"/>
      <w:divBdr>
        <w:top w:val="none" w:sz="0" w:space="0" w:color="auto"/>
        <w:left w:val="none" w:sz="0" w:space="0" w:color="auto"/>
        <w:bottom w:val="none" w:sz="0" w:space="0" w:color="auto"/>
        <w:right w:val="none" w:sz="0" w:space="0" w:color="auto"/>
      </w:divBdr>
    </w:div>
    <w:div w:id="14391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F88-FFF9-4DD3-93E3-FF5DD626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Diocese of St. Petersburg</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Heironimus</dc:creator>
  <cp:lastModifiedBy>Margaret A. Becker</cp:lastModifiedBy>
  <cp:revision>2</cp:revision>
  <cp:lastPrinted>2022-03-08T20:13:00Z</cp:lastPrinted>
  <dcterms:created xsi:type="dcterms:W3CDTF">2022-03-16T14:53:00Z</dcterms:created>
  <dcterms:modified xsi:type="dcterms:W3CDTF">2022-03-16T14:53:00Z</dcterms:modified>
</cp:coreProperties>
</file>