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888C" w14:textId="77777777" w:rsidR="009B4623" w:rsidRDefault="00000000">
      <w:pPr>
        <w:spacing w:after="200"/>
        <w:jc w:val="center"/>
      </w:pPr>
      <w:bookmarkStart w:id="0" w:name="_Hlk186705639"/>
      <w:r>
        <w:rPr>
          <w:rFonts w:ascii="Times New Roman" w:eastAsia="Calibri" w:hAnsi="Times New Roman"/>
          <w:b/>
          <w:bCs/>
          <w:kern w:val="0"/>
          <w:sz w:val="26"/>
          <w:szCs w:val="26"/>
        </w:rPr>
        <w:t>Palabras de los oradores laicos:</w:t>
      </w:r>
      <w:r>
        <w:rPr>
          <w:rFonts w:ascii="Times New Roman" w:eastAsia="Calibri" w:hAnsi="Times New Roman"/>
          <w:kern w:val="0"/>
          <w:sz w:val="26"/>
          <w:szCs w:val="26"/>
        </w:rPr>
        <w:t xml:space="preserve"> 25 de enero</w:t>
      </w:r>
    </w:p>
    <w:p w14:paraId="16F736B5" w14:textId="77777777" w:rsidR="009B4623" w:rsidRDefault="00000000">
      <w:pPr>
        <w:spacing w:after="0" w:line="240" w:lineRule="auto"/>
      </w:pPr>
      <w:r>
        <w:rPr>
          <w:rFonts w:ascii="Times New Roman" w:eastAsia="Calibri" w:hAnsi="Times New Roman"/>
          <w:kern w:val="0"/>
          <w:sz w:val="22"/>
          <w:szCs w:val="22"/>
        </w:rPr>
        <w:t xml:space="preserve">Es posible que el Párroco desee que una persona pronuncie estas palabras o que divida estos deberes entre los voluntarios, el personal de la parroquia, un feligrés destacado y otras personas. También puede solicitar que un orador del ministerio diocesano asista a algunas Misas este fin de semana para hablarle a la congregación. Si se dividen los deberes, todos los oradores deberán reunirse y llegar a un acuerdo sobre un conjunto de puntos comunes y la forma de abordarlos. Es importante que los anuncios hechos en cada Misa sean similares. </w:t>
      </w:r>
      <w:r>
        <w:rPr>
          <w:rFonts w:ascii="Times New Roman" w:eastAsia="Calibri" w:hAnsi="Times New Roman"/>
          <w:b/>
          <w:bCs/>
          <w:kern w:val="0"/>
          <w:sz w:val="22"/>
          <w:szCs w:val="22"/>
        </w:rPr>
        <w:t>Si es posible, no les pida a los oradores “habituales” que los hagan.</w:t>
      </w:r>
      <w:r>
        <w:rPr>
          <w:rFonts w:ascii="Times New Roman" w:eastAsia="Calibri" w:hAnsi="Times New Roman"/>
          <w:kern w:val="0"/>
          <w:sz w:val="22"/>
          <w:szCs w:val="22"/>
        </w:rPr>
        <w:t xml:space="preserve">  Es mejor si esos anuncios pudieran diferenciarse de los que se hacen comúnmente desde el púlpito. La intervención no debe durar más de 2 a 4 minutos.</w:t>
      </w:r>
    </w:p>
    <w:p w14:paraId="24FA7B0C" w14:textId="77777777" w:rsidR="009B4623" w:rsidRDefault="009B4623">
      <w:pPr>
        <w:spacing w:after="0" w:line="240" w:lineRule="auto"/>
        <w:rPr>
          <w:rFonts w:ascii="Times New Roman" w:eastAsia="Calibri" w:hAnsi="Times New Roman"/>
          <w:kern w:val="0"/>
          <w:sz w:val="22"/>
          <w:szCs w:val="22"/>
        </w:rPr>
      </w:pPr>
    </w:p>
    <w:p w14:paraId="384F452A" w14:textId="77777777" w:rsidR="009B4623" w:rsidRDefault="00000000">
      <w:pPr>
        <w:spacing w:after="0" w:line="240" w:lineRule="auto"/>
      </w:pPr>
      <w:r>
        <w:rPr>
          <w:rFonts w:ascii="Times New Roman" w:eastAsia="Calibri" w:hAnsi="Times New Roman"/>
          <w:kern w:val="0"/>
          <w:sz w:val="22"/>
          <w:szCs w:val="22"/>
        </w:rPr>
        <w:t xml:space="preserve">A continuación, se ofrecen algunas ideas sobre las cuales puede hablar la persona laica durante su alocución. Sírvanse seleccionar 2 o 3 ministerios para destacarlos durante cada intervención, según los ministerios que más le interesen al orador. El orador hablará naturalmente de una forma más convincente al discutir estos ministerios. Usen este documento como guía y siéntanse en libertad de introducir sus propias palabras. </w:t>
      </w:r>
      <w:r>
        <w:rPr>
          <w:rFonts w:ascii="Times New Roman" w:eastAsia="Calibri" w:hAnsi="Times New Roman"/>
          <w:i/>
          <w:iCs/>
          <w:kern w:val="0"/>
          <w:sz w:val="22"/>
          <w:szCs w:val="22"/>
        </w:rPr>
        <w:t>Estructuren su intervención explicando por qué contribuyen ustedes a la Campaña y por qué debe participar toda la parroquia y destaquen los ministerios que más les interesen.</w:t>
      </w:r>
    </w:p>
    <w:p w14:paraId="541D32E0" w14:textId="77777777" w:rsidR="009B4623" w:rsidRDefault="009B4623">
      <w:pPr>
        <w:spacing w:after="200"/>
        <w:rPr>
          <w:rFonts w:ascii="Times New Roman" w:eastAsia="Calibri" w:hAnsi="Times New Roman"/>
          <w:b/>
          <w:bCs/>
          <w:kern w:val="0"/>
          <w:sz w:val="22"/>
          <w:szCs w:val="22"/>
        </w:rPr>
      </w:pPr>
    </w:p>
    <w:p w14:paraId="7F359450" w14:textId="77777777" w:rsidR="009B4623" w:rsidRDefault="00000000">
      <w:pPr>
        <w:spacing w:after="0" w:line="240" w:lineRule="auto"/>
        <w:rPr>
          <w:rFonts w:ascii="Times New Roman" w:eastAsia="Calibri" w:hAnsi="Times New Roman"/>
          <w:b/>
          <w:bCs/>
          <w:kern w:val="0"/>
          <w:sz w:val="22"/>
          <w:szCs w:val="22"/>
        </w:rPr>
      </w:pPr>
      <w:r>
        <w:rPr>
          <w:rFonts w:ascii="Times New Roman" w:eastAsia="Calibri" w:hAnsi="Times New Roman"/>
          <w:b/>
          <w:bCs/>
          <w:kern w:val="0"/>
          <w:sz w:val="22"/>
          <w:szCs w:val="22"/>
        </w:rPr>
        <w:t>Guion para los oradores voluntarios laicos:</w:t>
      </w:r>
    </w:p>
    <w:p w14:paraId="4587B234" w14:textId="77777777" w:rsidR="009B4623" w:rsidRDefault="009B4623">
      <w:pPr>
        <w:spacing w:after="0" w:line="240" w:lineRule="auto"/>
        <w:rPr>
          <w:rFonts w:ascii="Times New Roman" w:eastAsia="Calibri" w:hAnsi="Times New Roman"/>
          <w:b/>
          <w:bCs/>
          <w:kern w:val="0"/>
          <w:sz w:val="22"/>
          <w:szCs w:val="22"/>
        </w:rPr>
      </w:pPr>
    </w:p>
    <w:p w14:paraId="01CC5960" w14:textId="77777777" w:rsidR="009B4623" w:rsidRDefault="00000000">
      <w:pPr>
        <w:spacing w:after="0" w:line="480" w:lineRule="auto"/>
        <w:ind w:firstLine="720"/>
      </w:pPr>
      <w:r>
        <w:rPr>
          <w:rFonts w:ascii="Times New Roman" w:eastAsia="Calibri" w:hAnsi="Times New Roman"/>
          <w:kern w:val="0"/>
          <w:sz w:val="26"/>
          <w:szCs w:val="26"/>
        </w:rPr>
        <w:t>En fecha reciente, muchos de ustedes recibieron correspondencia enviada por Monseñor Parkes en la cual les pedía que consideraran la posibilidad de apoyar la Campaña del Ministerio Católico (CMC) de 2026. El tema de la CMC de este año es: “</w:t>
      </w:r>
      <w:r>
        <w:rPr>
          <w:rFonts w:ascii="Times New Roman" w:eastAsia="Calibri" w:hAnsi="Times New Roman"/>
          <w:i/>
          <w:iCs/>
          <w:kern w:val="0"/>
          <w:sz w:val="26"/>
          <w:szCs w:val="26"/>
        </w:rPr>
        <w:t>Hijos de Dios</w:t>
      </w:r>
      <w:r>
        <w:rPr>
          <w:rFonts w:ascii="Times New Roman" w:eastAsia="Calibri" w:hAnsi="Times New Roman"/>
          <w:kern w:val="0"/>
          <w:sz w:val="26"/>
          <w:szCs w:val="26"/>
        </w:rPr>
        <w:t xml:space="preserve">”. La Sagrada Escritura nos dice que quienes viven las Bienaventuranzas con valentía y que son pacificadores, misericordiosos y puros de corazón serán llamados “Hijos de Dios”. </w:t>
      </w:r>
    </w:p>
    <w:p w14:paraId="178D5B3E" w14:textId="77777777" w:rsidR="009B4623"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Por medio de la Campaña del Ministerio Católico, cada año se nos da la oportunidad de vivir las Bienaventuranzas y de ser “Hijos de Dios” al sostener los ministerios espirituales y caritativos financiados por la Campaña.</w:t>
      </w:r>
    </w:p>
    <w:p w14:paraId="24F2292D" w14:textId="77777777" w:rsidR="009B4623"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 xml:space="preserve">Sírvanse reflexionar sobre los ministerios vitales que solamente son posibles por medio de la generosidad de toda nuestra extensa familia diocesana y de las bendiciones de Dios Todopoderoso.  En espíritu de oración y sacrificio, ¿no podrían pensar en la posibilidad de asumir un compromiso de apoyo? Si cada familia de la parroquia se </w:t>
      </w:r>
      <w:r>
        <w:rPr>
          <w:rFonts w:ascii="Times New Roman" w:eastAsia="Calibri" w:hAnsi="Times New Roman"/>
          <w:kern w:val="0"/>
          <w:sz w:val="26"/>
          <w:szCs w:val="26"/>
        </w:rPr>
        <w:lastRenderedPageBreak/>
        <w:t>comprometiera a donar $X, nuestra parroquia sobrepasaría la meta fácilmente. TODOS podemos participar en la Campaña; sin importar qué tan grande o pequeña pueda ser nuestra donación, nos unimos como un Cuerpo en Cristo para apoyar a nuestra Iglesia y sostener los ministerios que permiten ayudar a miles de personas. Una de las mejores formas de hacerlo es con una donación periódica a la Campaña del Ministerio Católico. Su compromiso periódico mensual de manera regular permite que nuestros ministerios diocesanos sigan funcionando y creciendo.</w:t>
      </w:r>
    </w:p>
    <w:p w14:paraId="7922710C" w14:textId="77777777" w:rsidR="009B4623"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Por último, permítanme compartir con ustedes información sobre tres ministerios que sostiene la Campaña:</w:t>
      </w:r>
    </w:p>
    <w:bookmarkEnd w:id="0"/>
    <w:p w14:paraId="3957C110" w14:textId="77777777" w:rsidR="009B4623" w:rsidRDefault="00000000">
      <w:pPr>
        <w:spacing w:after="0" w:line="240" w:lineRule="auto"/>
      </w:pPr>
      <w:r>
        <w:rPr>
          <w:rFonts w:ascii="Times New Roman" w:eastAsia="Calibri" w:hAnsi="Times New Roman"/>
          <w:i/>
          <w:iCs/>
          <w:kern w:val="0"/>
          <w:sz w:val="22"/>
          <w:szCs w:val="22"/>
        </w:rPr>
        <w:t xml:space="preserve">(Escojan solamente 2 o 3 de estos ministerios que sean pertinentes para su parroquia y hablen brevemente sobre por qué les interesan.) Se ofrece más información aquí: </w:t>
      </w:r>
      <w:hyperlink r:id="rId7" w:history="1">
        <w:r>
          <w:rPr>
            <w:rStyle w:val="Hyperlink"/>
            <w:rFonts w:ascii="Times New Roman" w:eastAsia="Calibri" w:hAnsi="Times New Roman"/>
            <w:i/>
            <w:iCs/>
            <w:kern w:val="0"/>
            <w:sz w:val="22"/>
            <w:szCs w:val="22"/>
          </w:rPr>
          <w:t>www.dosp.org/cath</w:t>
        </w:r>
        <w:bookmarkStart w:id="1" w:name="_Hlt210736952"/>
        <w:bookmarkStart w:id="2" w:name="_Hlt210736953"/>
        <w:r>
          <w:rPr>
            <w:rStyle w:val="Hyperlink"/>
            <w:rFonts w:ascii="Times New Roman" w:eastAsia="Calibri" w:hAnsi="Times New Roman"/>
            <w:i/>
            <w:iCs/>
            <w:kern w:val="0"/>
            <w:sz w:val="22"/>
            <w:szCs w:val="22"/>
          </w:rPr>
          <w:t>o</w:t>
        </w:r>
        <w:bookmarkEnd w:id="1"/>
        <w:bookmarkEnd w:id="2"/>
        <w:r>
          <w:rPr>
            <w:rStyle w:val="Hyperlink"/>
            <w:rFonts w:ascii="Times New Roman" w:eastAsia="Calibri" w:hAnsi="Times New Roman"/>
            <w:i/>
            <w:iCs/>
            <w:kern w:val="0"/>
            <w:sz w:val="22"/>
            <w:szCs w:val="22"/>
          </w:rPr>
          <w:t>licministryappeal/ministriesfunded/</w:t>
        </w:r>
      </w:hyperlink>
    </w:p>
    <w:p w14:paraId="76964545" w14:textId="77777777" w:rsidR="009B4623" w:rsidRDefault="009B4623">
      <w:pPr>
        <w:spacing w:after="0" w:line="240" w:lineRule="auto"/>
        <w:rPr>
          <w:rFonts w:ascii="Times New Roman" w:eastAsia="Calibri" w:hAnsi="Times New Roman"/>
          <w:kern w:val="0"/>
          <w:sz w:val="22"/>
          <w:szCs w:val="22"/>
        </w:rPr>
      </w:pPr>
    </w:p>
    <w:p w14:paraId="7DEC6CB0" w14:textId="77777777" w:rsidR="009B4623" w:rsidRDefault="00000000">
      <w:pPr>
        <w:pStyle w:val="ListParagraph"/>
        <w:numPr>
          <w:ilvl w:val="0"/>
          <w:numId w:val="3"/>
        </w:numPr>
        <w:rPr>
          <w:rFonts w:ascii="Times New Roman" w:eastAsia="Calibri" w:hAnsi="Times New Roman"/>
          <w:kern w:val="0"/>
          <w:sz w:val="22"/>
          <w:szCs w:val="22"/>
        </w:rPr>
      </w:pPr>
      <w:r>
        <w:rPr>
          <w:rFonts w:ascii="Times New Roman" w:eastAsia="Calibri" w:hAnsi="Times New Roman"/>
          <w:kern w:val="0"/>
          <w:sz w:val="22"/>
          <w:szCs w:val="22"/>
        </w:rPr>
        <w:t>Educación y apoyo a seminaristas y promoción de las vocaciones.</w:t>
      </w:r>
    </w:p>
    <w:p w14:paraId="7212891B" w14:textId="77777777" w:rsidR="009B4623" w:rsidRDefault="00000000">
      <w:pPr>
        <w:pStyle w:val="ListParagraph"/>
        <w:numPr>
          <w:ilvl w:val="0"/>
          <w:numId w:val="2"/>
        </w:numPr>
        <w:rPr>
          <w:rFonts w:ascii="Times New Roman" w:eastAsia="Calibri" w:hAnsi="Times New Roman"/>
          <w:kern w:val="0"/>
          <w:sz w:val="22"/>
          <w:szCs w:val="22"/>
        </w:rPr>
      </w:pPr>
      <w:r>
        <w:rPr>
          <w:rFonts w:ascii="Times New Roman" w:eastAsia="Calibri" w:hAnsi="Times New Roman"/>
          <w:kern w:val="0"/>
          <w:sz w:val="22"/>
          <w:szCs w:val="22"/>
        </w:rPr>
        <w:t>Programa de formación para el Diaconado.</w:t>
      </w:r>
    </w:p>
    <w:p w14:paraId="4C22C3AC"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Centro Betania para el desarrollo y la formación espiritual.</w:t>
      </w:r>
    </w:p>
    <w:p w14:paraId="6CB988DB"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Formación en la fe y discipulado misionero.</w:t>
      </w:r>
    </w:p>
    <w:p w14:paraId="24C41E90"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Matrimonio y vida familiar.</w:t>
      </w:r>
    </w:p>
    <w:p w14:paraId="12D54E76"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 xml:space="preserve">Ministerio al servicio de las escuelas católicas y subvenciones para asistencia en el pago de matrículas. </w:t>
      </w:r>
    </w:p>
    <w:p w14:paraId="1C2FB7AC"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Ministerio al servicio de las comunidades multiculturales.</w:t>
      </w:r>
    </w:p>
    <w:p w14:paraId="6DA5FACD"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 xml:space="preserve">Ministerio al servicio de los jóvenes y los adultos jóvenes. </w:t>
      </w:r>
    </w:p>
    <w:p w14:paraId="139388F4"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Apoyo a la Clínica Guadalupana y a los centros de atención médica.</w:t>
      </w:r>
    </w:p>
    <w:p w14:paraId="1DF9C37F" w14:textId="77777777" w:rsidR="009B4623" w:rsidRDefault="00000000">
      <w:pPr>
        <w:numPr>
          <w:ilvl w:val="0"/>
          <w:numId w:val="2"/>
        </w:numPr>
        <w:spacing w:after="0" w:line="480" w:lineRule="auto"/>
        <w:rPr>
          <w:rFonts w:ascii="Times New Roman" w:eastAsia="Calibri" w:hAnsi="Times New Roman"/>
          <w:kern w:val="0"/>
          <w:sz w:val="22"/>
          <w:szCs w:val="22"/>
          <w:lang w:val="es-ES"/>
        </w:rPr>
      </w:pPr>
      <w:r>
        <w:rPr>
          <w:rFonts w:ascii="Times New Roman" w:eastAsia="Calibri" w:hAnsi="Times New Roman"/>
          <w:kern w:val="0"/>
          <w:sz w:val="22"/>
          <w:szCs w:val="22"/>
          <w:lang w:val="es-ES"/>
        </w:rPr>
        <w:t>Vivienda asequible por medio del Programa Pinellas Hope, del Albergue Tampa Hope y del Programa del Condado de Pasco establecidos por Caridades Católicas de la Diócesis de Saint Petersburg.</w:t>
      </w:r>
    </w:p>
    <w:p w14:paraId="11CDA439" w14:textId="77777777" w:rsidR="009B4623"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Ministerio en las prisiones.</w:t>
      </w:r>
    </w:p>
    <w:p w14:paraId="1921E451" w14:textId="77777777" w:rsidR="009B4623" w:rsidRDefault="00000000">
      <w:pPr>
        <w:spacing w:after="0" w:line="240" w:lineRule="auto"/>
        <w:jc w:val="center"/>
        <w:rPr>
          <w:rFonts w:ascii="Times New Roman" w:eastAsia="Calibri" w:hAnsi="Times New Roman"/>
          <w:kern w:val="0"/>
          <w:sz w:val="22"/>
          <w:szCs w:val="22"/>
        </w:rPr>
      </w:pPr>
      <w:r>
        <w:rPr>
          <w:rFonts w:ascii="Times New Roman" w:eastAsia="Calibri" w:hAnsi="Times New Roman"/>
          <w:kern w:val="0"/>
          <w:sz w:val="22"/>
          <w:szCs w:val="22"/>
        </w:rPr>
        <w:t>†††††</w:t>
      </w:r>
    </w:p>
    <w:p w14:paraId="4440C773" w14:textId="77777777" w:rsidR="009B4623" w:rsidRDefault="009B4623">
      <w:pPr>
        <w:spacing w:after="0" w:line="240" w:lineRule="auto"/>
        <w:rPr>
          <w:rFonts w:ascii="Times New Roman" w:eastAsia="Calibri" w:hAnsi="Times New Roman"/>
          <w:kern w:val="0"/>
          <w:sz w:val="22"/>
          <w:szCs w:val="22"/>
        </w:rPr>
      </w:pPr>
    </w:p>
    <w:p w14:paraId="04306052" w14:textId="77777777" w:rsidR="009B4623" w:rsidRDefault="00000000">
      <w:pPr>
        <w:spacing w:after="0" w:line="480" w:lineRule="auto"/>
      </w:pPr>
      <w:r>
        <w:rPr>
          <w:rFonts w:ascii="Times New Roman" w:eastAsia="Calibri" w:hAnsi="Times New Roman"/>
          <w:kern w:val="0"/>
          <w:sz w:val="26"/>
          <w:szCs w:val="26"/>
        </w:rPr>
        <w:t>Como han oído, la Campaña del Ministerio Católico lleva las Bienaventuranzas a miles de personas en nuestras comunidades, algunas de las cuales pueden estar sentadas junto a ustedes en la Misa cada semana. Recen por asumir su compromiso con la Campaña esta semana y piensen cómo pueden apoyarla de la forma más generosa posible. ¡Gracias y que Dios los bendiga!</w:t>
      </w:r>
    </w:p>
    <w:sectPr w:rsidR="009B46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4AB4" w14:textId="77777777" w:rsidR="00570D41" w:rsidRDefault="00570D41">
      <w:pPr>
        <w:spacing w:after="0" w:line="240" w:lineRule="auto"/>
      </w:pPr>
      <w:r>
        <w:separator/>
      </w:r>
    </w:p>
  </w:endnote>
  <w:endnote w:type="continuationSeparator" w:id="0">
    <w:p w14:paraId="3F25B1AA" w14:textId="77777777" w:rsidR="00570D41" w:rsidRDefault="0057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00EB" w14:textId="77777777" w:rsidR="00570D41" w:rsidRDefault="00570D41">
      <w:pPr>
        <w:spacing w:after="0" w:line="240" w:lineRule="auto"/>
      </w:pPr>
      <w:r>
        <w:rPr>
          <w:color w:val="000000"/>
        </w:rPr>
        <w:separator/>
      </w:r>
    </w:p>
  </w:footnote>
  <w:footnote w:type="continuationSeparator" w:id="0">
    <w:p w14:paraId="107D8210" w14:textId="77777777" w:rsidR="00570D41" w:rsidRDefault="0057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D98"/>
    <w:multiLevelType w:val="multilevel"/>
    <w:tmpl w:val="4E2C5478"/>
    <w:styleLink w:val="LFO1"/>
    <w:lvl w:ilvl="0">
      <w:numFmt w:val="bullet"/>
      <w:pStyle w:val="Body"/>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090348"/>
    <w:multiLevelType w:val="multilevel"/>
    <w:tmpl w:val="24B20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4206593">
    <w:abstractNumId w:val="0"/>
  </w:num>
  <w:num w:numId="2" w16cid:durableId="392199505">
    <w:abstractNumId w:val="1"/>
  </w:num>
  <w:num w:numId="3" w16cid:durableId="18863277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4623"/>
    <w:rsid w:val="00570D41"/>
    <w:rsid w:val="00706DD4"/>
    <w:rsid w:val="009B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13649"/>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Body">
    <w:name w:val="Body"/>
    <w:autoRedefine/>
    <w:pPr>
      <w:numPr>
        <w:numId w:val="1"/>
      </w:numPr>
      <w:suppressAutoHyphens/>
      <w:spacing w:after="0" w:line="240" w:lineRule="auto"/>
    </w:pPr>
    <w:rPr>
      <w:rFonts w:ascii="Times New Roman" w:eastAsia="Times New Roman" w:hAnsi="Times New Roman"/>
      <w:b/>
      <w:kern w:val="0"/>
      <w:sz w:val="28"/>
      <w:szCs w:val="28"/>
      <w:u w:val="single"/>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sp.org/catholicministryappeal/ministriesfu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2025-10-15T13:26:00Z</dcterms:created>
  <dcterms:modified xsi:type="dcterms:W3CDTF">2025-10-15T13:26:00Z</dcterms:modified>
</cp:coreProperties>
</file>